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jc w:val="both"/>
        <w:outlineLvl w:val="0"/>
        <w:rPr>
          <w:rFonts w:hint="eastAsia" w:ascii="黑体" w:hAnsi="黑体" w:eastAsia="黑体" w:cs="黑体"/>
          <w:smallCaps w:val="0"/>
          <w:sz w:val="32"/>
          <w:szCs w:val="32"/>
          <w:lang w:val="en-US" w:eastAsia="zh-CN"/>
        </w:rPr>
      </w:pPr>
      <w:bookmarkStart w:id="0" w:name="_Toc24754"/>
      <w:bookmarkStart w:id="1" w:name="_Toc9212"/>
      <w:bookmarkStart w:id="2" w:name="_Toc22366"/>
      <w:bookmarkStart w:id="3" w:name="_Toc22134"/>
      <w:r>
        <w:rPr>
          <w:rFonts w:hint="eastAsia" w:ascii="黑体" w:hAnsi="黑体" w:eastAsia="黑体" w:cs="黑体"/>
          <w:smallCaps w:val="0"/>
          <w:sz w:val="32"/>
          <w:szCs w:val="32"/>
          <w:lang w:eastAsia="zh-CN"/>
        </w:rPr>
        <w:t>附件</w:t>
      </w:r>
      <w:r>
        <w:rPr>
          <w:rFonts w:hint="eastAsia" w:ascii="黑体" w:hAnsi="黑体" w:eastAsia="黑体" w:cs="黑体"/>
          <w:smallCaps w:val="0"/>
          <w:sz w:val="32"/>
          <w:szCs w:val="32"/>
          <w:lang w:val="en-US" w:eastAsia="zh-CN"/>
        </w:rPr>
        <w:t>1</w:t>
      </w:r>
      <w:bookmarkEnd w:id="0"/>
    </w:p>
    <w:p>
      <w:pPr>
        <w:keepNext w:val="0"/>
        <w:keepLines w:val="0"/>
        <w:pageBreakBefore w:val="0"/>
        <w:widowControl w:val="0"/>
        <w:kinsoku/>
        <w:wordWrap/>
        <w:overflowPunct/>
        <w:topLinePunct w:val="0"/>
        <w:autoSpaceDE/>
        <w:autoSpaceDN/>
        <w:bidi w:val="0"/>
        <w:spacing w:line="590" w:lineRule="exact"/>
        <w:jc w:val="center"/>
        <w:outlineLvl w:val="0"/>
        <w:rPr>
          <w:rFonts w:hint="eastAsia" w:ascii="Times New Roman" w:hAnsi="Times New Roman" w:eastAsia="仿宋_GB2312" w:cs="仿宋_GB2312"/>
          <w:b/>
          <w:bCs/>
          <w:smallCaps w:val="0"/>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spacing w:line="590" w:lineRule="exact"/>
        <w:jc w:val="center"/>
        <w:outlineLvl w:val="0"/>
        <w:rPr>
          <w:rFonts w:hint="eastAsia" w:ascii="Times New Roman" w:hAnsi="Times New Roman" w:eastAsia="仿宋_GB2312" w:cs="仿宋_GB2312"/>
          <w:b/>
          <w:bCs/>
          <w:smallCaps w:val="0"/>
          <w:sz w:val="32"/>
          <w:szCs w:val="32"/>
          <w:lang w:val="en-US" w:eastAsia="zh-CN"/>
        </w:rPr>
      </w:pPr>
    </w:p>
    <w:p>
      <w:pPr>
        <w:keepNext w:val="0"/>
        <w:keepLines w:val="0"/>
        <w:pageBreakBefore w:val="0"/>
        <w:widowControl w:val="0"/>
        <w:kinsoku/>
        <w:wordWrap/>
        <w:overflowPunct/>
        <w:topLinePunct w:val="0"/>
        <w:autoSpaceDE/>
        <w:autoSpaceDN/>
        <w:bidi w:val="0"/>
        <w:spacing w:line="590" w:lineRule="exact"/>
        <w:jc w:val="center"/>
        <w:outlineLvl w:val="0"/>
        <w:rPr>
          <w:rFonts w:hint="eastAsia" w:ascii="方正小标宋简体" w:hAnsi="方正小标宋简体" w:eastAsia="方正小标宋简体" w:cs="方正小标宋简体"/>
          <w:smallCaps w:val="0"/>
          <w:sz w:val="52"/>
          <w:szCs w:val="52"/>
        </w:rPr>
      </w:pPr>
      <w:bookmarkStart w:id="4" w:name="_Toc22797"/>
      <w:r>
        <w:rPr>
          <w:rFonts w:hint="eastAsia" w:ascii="方正小标宋简体" w:hAnsi="方正小标宋简体" w:eastAsia="方正小标宋简体" w:cs="方正小标宋简体"/>
          <w:smallCaps w:val="0"/>
          <w:sz w:val="52"/>
          <w:szCs w:val="52"/>
          <w:lang w:val="en-US" w:eastAsia="zh-CN"/>
        </w:rPr>
        <w:t>2023年度</w:t>
      </w:r>
      <w:r>
        <w:rPr>
          <w:rFonts w:hint="eastAsia" w:ascii="方正小标宋简体" w:hAnsi="方正小标宋简体" w:eastAsia="方正小标宋简体" w:cs="方正小标宋简体"/>
          <w:smallCaps w:val="0"/>
          <w:sz w:val="52"/>
          <w:szCs w:val="52"/>
          <w:lang w:eastAsia="zh-CN"/>
        </w:rPr>
        <w:t>部门</w:t>
      </w:r>
      <w:r>
        <w:rPr>
          <w:rFonts w:hint="eastAsia" w:ascii="方正小标宋简体" w:hAnsi="方正小标宋简体" w:eastAsia="方正小标宋简体" w:cs="方正小标宋简体"/>
          <w:smallCaps w:val="0"/>
          <w:sz w:val="52"/>
          <w:szCs w:val="52"/>
        </w:rPr>
        <w:t>整体</w:t>
      </w:r>
      <w:r>
        <w:rPr>
          <w:rFonts w:hint="eastAsia" w:ascii="方正小标宋简体" w:hAnsi="方正小标宋简体" w:eastAsia="方正小标宋简体" w:cs="方正小标宋简体"/>
          <w:smallCaps w:val="0"/>
          <w:sz w:val="52"/>
          <w:szCs w:val="52"/>
          <w:lang w:eastAsia="zh-CN"/>
        </w:rPr>
        <w:t>支出</w:t>
      </w:r>
      <w:r>
        <w:rPr>
          <w:rFonts w:hint="eastAsia" w:ascii="方正小标宋简体" w:hAnsi="方正小标宋简体" w:eastAsia="方正小标宋简体" w:cs="方正小标宋简体"/>
          <w:smallCaps w:val="0"/>
          <w:sz w:val="52"/>
          <w:szCs w:val="52"/>
        </w:rPr>
        <w:t>绩效自评报告</w:t>
      </w:r>
      <w:bookmarkEnd w:id="1"/>
      <w:bookmarkEnd w:id="2"/>
      <w:bookmarkEnd w:id="3"/>
      <w:bookmarkEnd w:id="4"/>
    </w:p>
    <w:p>
      <w:pPr>
        <w:keepNext w:val="0"/>
        <w:keepLines w:val="0"/>
        <w:pageBreakBefore w:val="0"/>
        <w:widowControl w:val="0"/>
        <w:kinsoku/>
        <w:wordWrap/>
        <w:overflowPunct/>
        <w:topLinePunct w:val="0"/>
        <w:autoSpaceDE/>
        <w:autoSpaceDN/>
        <w:bidi w:val="0"/>
        <w:spacing w:line="590" w:lineRule="exact"/>
        <w:ind w:firstLine="480" w:firstLineChars="150"/>
        <w:rPr>
          <w:rFonts w:hint="eastAsia" w:ascii="Times New Roman" w:hAnsi="Times New Roman" w:eastAsia="仿宋_GB2312" w:cs="仿宋_GB2312"/>
          <w:smallCaps w:val="0"/>
          <w:sz w:val="32"/>
          <w:szCs w:val="32"/>
        </w:rPr>
      </w:pPr>
    </w:p>
    <w:p>
      <w:pPr>
        <w:keepNext w:val="0"/>
        <w:keepLines w:val="0"/>
        <w:pageBreakBefore w:val="0"/>
        <w:widowControl w:val="0"/>
        <w:kinsoku/>
        <w:wordWrap/>
        <w:overflowPunct/>
        <w:topLinePunct w:val="0"/>
        <w:autoSpaceDE/>
        <w:autoSpaceDN/>
        <w:bidi w:val="0"/>
        <w:spacing w:line="590" w:lineRule="exact"/>
        <w:ind w:firstLine="480" w:firstLineChars="150"/>
        <w:rPr>
          <w:rFonts w:hint="eastAsia" w:ascii="Times New Roman" w:hAnsi="Times New Roman" w:eastAsia="仿宋_GB2312" w:cs="仿宋_GB2312"/>
          <w:smallCaps w:val="0"/>
          <w:sz w:val="32"/>
          <w:szCs w:val="32"/>
        </w:rPr>
      </w:pPr>
    </w:p>
    <w:p>
      <w:pPr>
        <w:keepNext w:val="0"/>
        <w:keepLines w:val="0"/>
        <w:pageBreakBefore w:val="0"/>
        <w:widowControl w:val="0"/>
        <w:kinsoku/>
        <w:wordWrap/>
        <w:overflowPunct/>
        <w:topLinePunct w:val="0"/>
        <w:autoSpaceDE/>
        <w:autoSpaceDN/>
        <w:bidi w:val="0"/>
        <w:spacing w:line="590" w:lineRule="exact"/>
        <w:ind w:firstLine="480" w:firstLineChars="150"/>
        <w:rPr>
          <w:rFonts w:hint="eastAsia" w:ascii="Times New Roman" w:hAnsi="Times New Roman" w:eastAsia="仿宋_GB2312" w:cs="仿宋_GB2312"/>
          <w:smallCaps w:val="0"/>
          <w:sz w:val="32"/>
          <w:szCs w:val="32"/>
        </w:rPr>
      </w:pPr>
    </w:p>
    <w:p>
      <w:pPr>
        <w:keepNext w:val="0"/>
        <w:keepLines w:val="0"/>
        <w:pageBreakBefore w:val="0"/>
        <w:widowControl w:val="0"/>
        <w:kinsoku/>
        <w:wordWrap/>
        <w:overflowPunct/>
        <w:topLinePunct w:val="0"/>
        <w:autoSpaceDE/>
        <w:autoSpaceDN/>
        <w:bidi w:val="0"/>
        <w:spacing w:line="590" w:lineRule="exact"/>
        <w:ind w:firstLine="480" w:firstLineChars="150"/>
        <w:rPr>
          <w:rFonts w:hint="eastAsia" w:ascii="Times New Roman" w:hAnsi="Times New Roman" w:eastAsia="仿宋_GB2312" w:cs="仿宋_GB2312"/>
          <w:smallCaps w:val="0"/>
          <w:sz w:val="32"/>
          <w:szCs w:val="32"/>
        </w:rPr>
      </w:pPr>
    </w:p>
    <w:p>
      <w:pPr>
        <w:keepNext w:val="0"/>
        <w:keepLines w:val="0"/>
        <w:pageBreakBefore w:val="0"/>
        <w:widowControl w:val="0"/>
        <w:kinsoku/>
        <w:wordWrap/>
        <w:overflowPunct/>
        <w:topLinePunct w:val="0"/>
        <w:autoSpaceDE/>
        <w:autoSpaceDN/>
        <w:bidi w:val="0"/>
        <w:spacing w:line="590" w:lineRule="exact"/>
        <w:ind w:firstLine="480" w:firstLineChars="150"/>
        <w:rPr>
          <w:rFonts w:hint="eastAsia" w:ascii="Times New Roman" w:hAnsi="Times New Roman" w:eastAsia="仿宋_GB2312" w:cs="仿宋_GB2312"/>
          <w:smallCaps w:val="0"/>
          <w:sz w:val="32"/>
          <w:szCs w:val="32"/>
        </w:rPr>
      </w:pPr>
    </w:p>
    <w:p>
      <w:pPr>
        <w:keepNext w:val="0"/>
        <w:keepLines w:val="0"/>
        <w:pageBreakBefore w:val="0"/>
        <w:widowControl w:val="0"/>
        <w:kinsoku/>
        <w:wordWrap/>
        <w:overflowPunct/>
        <w:topLinePunct w:val="0"/>
        <w:autoSpaceDE/>
        <w:autoSpaceDN/>
        <w:bidi w:val="0"/>
        <w:spacing w:line="590" w:lineRule="exact"/>
        <w:ind w:firstLine="480" w:firstLineChars="150"/>
        <w:rPr>
          <w:rFonts w:hint="eastAsia" w:ascii="Times New Roman" w:hAnsi="Times New Roman" w:eastAsia="仿宋_GB2312" w:cs="仿宋_GB2312"/>
          <w:smallCaps w:val="0"/>
          <w:sz w:val="32"/>
          <w:szCs w:val="32"/>
        </w:rPr>
      </w:pPr>
    </w:p>
    <w:p>
      <w:pPr>
        <w:keepNext w:val="0"/>
        <w:keepLines w:val="0"/>
        <w:pageBreakBefore w:val="0"/>
        <w:widowControl w:val="0"/>
        <w:kinsoku/>
        <w:wordWrap/>
        <w:overflowPunct/>
        <w:topLinePunct w:val="0"/>
        <w:autoSpaceDE/>
        <w:autoSpaceDN/>
        <w:bidi w:val="0"/>
        <w:spacing w:line="590" w:lineRule="exact"/>
        <w:ind w:firstLine="480" w:firstLineChars="150"/>
        <w:rPr>
          <w:rFonts w:hint="eastAsia" w:ascii="Times New Roman" w:hAnsi="Times New Roman" w:eastAsia="仿宋_GB2312" w:cs="仿宋_GB2312"/>
          <w:smallCaps w:val="0"/>
          <w:sz w:val="32"/>
          <w:szCs w:val="32"/>
        </w:rPr>
      </w:pPr>
    </w:p>
    <w:p>
      <w:pPr>
        <w:pStyle w:val="2"/>
        <w:rPr>
          <w:rFonts w:hint="eastAsia"/>
        </w:rPr>
      </w:pPr>
    </w:p>
    <w:p>
      <w:pPr>
        <w:keepNext w:val="0"/>
        <w:keepLines w:val="0"/>
        <w:pageBreakBefore w:val="0"/>
        <w:widowControl w:val="0"/>
        <w:kinsoku/>
        <w:wordWrap/>
        <w:overflowPunct/>
        <w:topLinePunct w:val="0"/>
        <w:autoSpaceDE/>
        <w:autoSpaceDN/>
        <w:bidi w:val="0"/>
        <w:spacing w:line="590" w:lineRule="exact"/>
        <w:ind w:firstLine="480" w:firstLineChars="150"/>
        <w:rPr>
          <w:rFonts w:hint="eastAsia" w:ascii="Times New Roman" w:hAnsi="Times New Roman" w:eastAsia="仿宋_GB2312" w:cs="仿宋_GB2312"/>
          <w:smallCaps w:val="0"/>
          <w:sz w:val="32"/>
          <w:szCs w:val="32"/>
        </w:rPr>
      </w:pPr>
    </w:p>
    <w:p>
      <w:pPr>
        <w:keepNext w:val="0"/>
        <w:keepLines w:val="0"/>
        <w:pageBreakBefore w:val="0"/>
        <w:widowControl w:val="0"/>
        <w:kinsoku/>
        <w:wordWrap/>
        <w:overflowPunct/>
        <w:topLinePunct w:val="0"/>
        <w:autoSpaceDE/>
        <w:autoSpaceDN/>
        <w:bidi w:val="0"/>
        <w:spacing w:line="590" w:lineRule="exact"/>
        <w:ind w:firstLine="480" w:firstLineChars="150"/>
        <w:rPr>
          <w:rFonts w:hint="eastAsia" w:ascii="Times New Roman" w:hAnsi="Times New Roman" w:eastAsia="仿宋_GB2312" w:cs="仿宋_GB2312"/>
          <w:smallCaps w:val="0"/>
          <w:sz w:val="32"/>
          <w:szCs w:val="32"/>
        </w:rPr>
      </w:pPr>
    </w:p>
    <w:p>
      <w:pPr>
        <w:keepNext w:val="0"/>
        <w:keepLines w:val="0"/>
        <w:pageBreakBefore w:val="0"/>
        <w:widowControl w:val="0"/>
        <w:kinsoku/>
        <w:wordWrap/>
        <w:overflowPunct/>
        <w:topLinePunct w:val="0"/>
        <w:autoSpaceDE/>
        <w:autoSpaceDN/>
        <w:bidi w:val="0"/>
        <w:snapToGrid w:val="0"/>
        <w:spacing w:line="590" w:lineRule="exact"/>
        <w:ind w:firstLine="1600" w:firstLineChars="500"/>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rPr>
        <w:t>部门名称：广东省海洋综合执法总队</w:t>
      </w:r>
    </w:p>
    <w:p>
      <w:pPr>
        <w:keepNext w:val="0"/>
        <w:keepLines w:val="0"/>
        <w:pageBreakBefore w:val="0"/>
        <w:widowControl w:val="0"/>
        <w:kinsoku/>
        <w:wordWrap/>
        <w:overflowPunct/>
        <w:topLinePunct w:val="0"/>
        <w:autoSpaceDE/>
        <w:autoSpaceDN/>
        <w:bidi w:val="0"/>
        <w:snapToGrid w:val="0"/>
        <w:spacing w:line="590" w:lineRule="exact"/>
        <w:ind w:firstLine="1600" w:firstLineChars="500"/>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eastAsia="zh-CN"/>
        </w:rPr>
        <w:t>预算单位数量：</w:t>
      </w:r>
      <w:r>
        <w:rPr>
          <w:rFonts w:hint="eastAsia" w:ascii="Times New Roman" w:hAnsi="Times New Roman" w:eastAsia="仿宋_GB2312" w:cs="仿宋_GB2312"/>
          <w:smallCaps w:val="0"/>
          <w:sz w:val="32"/>
          <w:szCs w:val="32"/>
          <w:lang w:val="en-US" w:eastAsia="zh-CN"/>
        </w:rPr>
        <w:t>4个</w:t>
      </w:r>
    </w:p>
    <w:p>
      <w:pPr>
        <w:keepNext w:val="0"/>
        <w:keepLines w:val="0"/>
        <w:pageBreakBefore w:val="0"/>
        <w:widowControl w:val="0"/>
        <w:kinsoku/>
        <w:wordWrap/>
        <w:overflowPunct/>
        <w:topLinePunct w:val="0"/>
        <w:autoSpaceDE/>
        <w:autoSpaceDN/>
        <w:bidi w:val="0"/>
        <w:snapToGrid w:val="0"/>
        <w:spacing w:line="590" w:lineRule="exact"/>
        <w:ind w:firstLine="1600" w:firstLineChars="500"/>
        <w:rPr>
          <w:rFonts w:hint="eastAsia" w:ascii="Times New Roman" w:hAnsi="Times New Roman" w:eastAsia="仿宋_GB2312" w:cs="仿宋_GB2312"/>
          <w:smallCaps w:val="0"/>
          <w:sz w:val="32"/>
          <w:szCs w:val="32"/>
        </w:rPr>
      </w:pPr>
      <w:r>
        <w:rPr>
          <w:rFonts w:hint="eastAsia" w:ascii="Times New Roman" w:hAnsi="Times New Roman" w:eastAsia="仿宋_GB2312" w:cs="仿宋_GB2312"/>
          <w:smallCaps w:val="0"/>
          <w:sz w:val="32"/>
          <w:szCs w:val="32"/>
        </w:rPr>
        <w:t>填</w:t>
      </w:r>
      <w:r>
        <w:rPr>
          <w:rFonts w:hint="eastAsia" w:ascii="Times New Roman" w:hAnsi="Times New Roman" w:eastAsia="仿宋_GB2312" w:cs="仿宋_GB2312"/>
          <w:smallCaps w:val="0"/>
          <w:sz w:val="32"/>
          <w:szCs w:val="32"/>
          <w:lang w:val="en-US" w:eastAsia="zh-CN"/>
        </w:rPr>
        <w:t xml:space="preserve"> </w:t>
      </w:r>
      <w:r>
        <w:rPr>
          <w:rFonts w:hint="eastAsia" w:ascii="Times New Roman" w:hAnsi="Times New Roman" w:eastAsia="仿宋_GB2312" w:cs="仿宋_GB2312"/>
          <w:smallCaps w:val="0"/>
          <w:sz w:val="32"/>
          <w:szCs w:val="32"/>
        </w:rPr>
        <w:t>报</w:t>
      </w:r>
      <w:r>
        <w:rPr>
          <w:rFonts w:hint="eastAsia" w:ascii="Times New Roman" w:hAnsi="Times New Roman" w:eastAsia="仿宋_GB2312" w:cs="仿宋_GB2312"/>
          <w:smallCaps w:val="0"/>
          <w:sz w:val="32"/>
          <w:szCs w:val="32"/>
          <w:lang w:val="en-US" w:eastAsia="zh-CN"/>
        </w:rPr>
        <w:t xml:space="preserve"> </w:t>
      </w:r>
      <w:r>
        <w:rPr>
          <w:rFonts w:hint="eastAsia" w:ascii="Times New Roman" w:hAnsi="Times New Roman" w:eastAsia="仿宋_GB2312" w:cs="仿宋_GB2312"/>
          <w:smallCaps w:val="0"/>
          <w:sz w:val="32"/>
          <w:szCs w:val="32"/>
        </w:rPr>
        <w:t>人：</w:t>
      </w:r>
      <w:r>
        <w:rPr>
          <w:rFonts w:hint="eastAsia" w:ascii="Times New Roman" w:hAnsi="Times New Roman" w:eastAsia="仿宋_GB2312" w:cs="仿宋_GB2312"/>
          <w:smallCaps w:val="0"/>
          <w:sz w:val="32"/>
          <w:szCs w:val="32"/>
          <w:lang w:eastAsia="zh-CN"/>
        </w:rPr>
        <w:t>刘琳</w:t>
      </w:r>
    </w:p>
    <w:p>
      <w:pPr>
        <w:keepNext w:val="0"/>
        <w:keepLines w:val="0"/>
        <w:pageBreakBefore w:val="0"/>
        <w:widowControl w:val="0"/>
        <w:kinsoku/>
        <w:wordWrap/>
        <w:overflowPunct/>
        <w:topLinePunct w:val="0"/>
        <w:autoSpaceDE/>
        <w:autoSpaceDN/>
        <w:bidi w:val="0"/>
        <w:snapToGrid w:val="0"/>
        <w:spacing w:line="590" w:lineRule="exact"/>
        <w:ind w:firstLine="1600" w:firstLineChars="500"/>
        <w:rPr>
          <w:rFonts w:hint="eastAsia" w:ascii="Times New Roman" w:hAnsi="Times New Roman" w:eastAsia="仿宋_GB2312" w:cs="仿宋_GB2312"/>
          <w:smallCaps w:val="0"/>
          <w:sz w:val="32"/>
          <w:szCs w:val="32"/>
        </w:rPr>
      </w:pPr>
      <w:r>
        <w:rPr>
          <w:rFonts w:hint="eastAsia" w:ascii="Times New Roman" w:hAnsi="Times New Roman" w:eastAsia="仿宋_GB2312" w:cs="仿宋_GB2312"/>
          <w:smallCaps w:val="0"/>
          <w:sz w:val="32"/>
          <w:szCs w:val="32"/>
        </w:rPr>
        <w:t>联系电话：</w:t>
      </w:r>
      <w:r>
        <w:rPr>
          <w:rFonts w:hint="eastAsia" w:ascii="Times New Roman" w:hAnsi="Times New Roman" w:eastAsia="仿宋_GB2312" w:cs="仿宋_GB2312"/>
          <w:smallCaps w:val="0"/>
          <w:sz w:val="32"/>
          <w:szCs w:val="32"/>
          <w:lang w:val="en-US" w:eastAsia="zh-CN"/>
        </w:rPr>
        <w:t>020-84109760</w:t>
      </w:r>
    </w:p>
    <w:p>
      <w:pPr>
        <w:keepNext w:val="0"/>
        <w:keepLines w:val="0"/>
        <w:pageBreakBefore w:val="0"/>
        <w:widowControl w:val="0"/>
        <w:kinsoku/>
        <w:wordWrap/>
        <w:overflowPunct/>
        <w:topLinePunct w:val="0"/>
        <w:autoSpaceDE/>
        <w:autoSpaceDN/>
        <w:bidi w:val="0"/>
        <w:snapToGrid w:val="0"/>
        <w:spacing w:line="590" w:lineRule="exact"/>
        <w:ind w:firstLine="1600" w:firstLineChars="500"/>
        <w:rPr>
          <w:rFonts w:hint="eastAsia" w:ascii="Times New Roman" w:hAnsi="Times New Roman" w:eastAsia="仿宋_GB2312" w:cs="仿宋_GB2312"/>
          <w:bCs/>
          <w:smallCaps w:val="0"/>
          <w:sz w:val="32"/>
          <w:szCs w:val="32"/>
        </w:rPr>
      </w:pPr>
      <w:r>
        <w:rPr>
          <w:rFonts w:hint="eastAsia" w:ascii="Times New Roman" w:hAnsi="Times New Roman" w:eastAsia="仿宋_GB2312" w:cs="仿宋_GB2312"/>
          <w:smallCaps w:val="0"/>
          <w:sz w:val="32"/>
          <w:szCs w:val="32"/>
        </w:rPr>
        <w:t>填报日期：</w:t>
      </w:r>
      <w:r>
        <w:rPr>
          <w:rFonts w:hint="eastAsia" w:ascii="Times New Roman" w:hAnsi="Times New Roman" w:eastAsia="仿宋_GB2312" w:cs="仿宋_GB2312"/>
          <w:smallCaps w:val="0"/>
          <w:sz w:val="32"/>
          <w:szCs w:val="32"/>
          <w:lang w:val="en-US" w:eastAsia="zh-CN"/>
        </w:rPr>
        <w:t>2024年5月28日</w:t>
      </w:r>
    </w:p>
    <w:p>
      <w:pPr>
        <w:rPr>
          <w:rFonts w:hint="eastAsia" w:ascii="Times New Roman" w:hAnsi="Times New Roman" w:eastAsia="仿宋_GB2312" w:cs="仿宋_GB2312"/>
          <w:smallCaps w:val="0"/>
          <w:sz w:val="32"/>
          <w:szCs w:val="32"/>
        </w:rPr>
      </w:pPr>
      <w:r>
        <w:rPr>
          <w:rFonts w:hint="eastAsia" w:ascii="Times New Roman" w:hAnsi="Times New Roman" w:eastAsia="仿宋_GB2312" w:cs="仿宋_GB2312"/>
          <w:smallCaps w:val="0"/>
          <w:sz w:val="32"/>
          <w:szCs w:val="32"/>
        </w:rPr>
        <w:br w:type="page"/>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590" w:lineRule="exact"/>
        <w:ind w:left="0" w:leftChars="0" w:right="0" w:rightChars="0" w:firstLine="0" w:firstLineChars="0"/>
        <w:jc w:val="center"/>
        <w:textAlignment w:val="auto"/>
        <w:rPr>
          <w:rFonts w:hint="eastAsia" w:ascii="Times New Roman" w:hAnsi="Times New Roman" w:eastAsia="仿宋_GB2312" w:cs="仿宋_GB2312"/>
          <w:b/>
          <w:bCs/>
          <w:smallCaps w:val="0"/>
          <w:kern w:val="2"/>
          <w:sz w:val="32"/>
          <w:szCs w:val="32"/>
          <w:lang w:val="en-US" w:eastAsia="zh-CN" w:bidi="ar-SA"/>
        </w:rPr>
        <w:sectPr>
          <w:pgSz w:w="11906" w:h="16838"/>
          <w:pgMar w:top="1871" w:right="1531" w:bottom="1871" w:left="1531" w:header="851" w:footer="1417" w:gutter="0"/>
          <w:pgNumType w:fmt="decimal"/>
          <w:cols w:space="0" w:num="1"/>
          <w:rtlGutter w:val="0"/>
          <w:docGrid w:type="lines" w:linePitch="595" w:charSpace="0"/>
        </w:sectPr>
      </w:pPr>
    </w:p>
    <w:sdt>
      <w:sdtPr>
        <w:rPr>
          <w:rFonts w:hint="eastAsia" w:ascii="方正小标宋简体" w:hAnsi="方正小标宋简体" w:eastAsia="方正小标宋简体" w:cs="方正小标宋简体"/>
          <w:smallCaps w:val="0"/>
          <w:kern w:val="2"/>
          <w:sz w:val="44"/>
          <w:szCs w:val="44"/>
          <w:lang w:val="en-US" w:eastAsia="zh-CN" w:bidi="ar-SA"/>
        </w:rPr>
        <w:id w:val="147465911"/>
        <w15:color w:val="DBDBDB"/>
        <w:docPartObj>
          <w:docPartGallery w:val="Table of Contents"/>
          <w:docPartUnique/>
        </w:docPartObj>
      </w:sdtPr>
      <w:sdtEndPr>
        <w:rPr>
          <w:rFonts w:hint="eastAsia" w:ascii="Times New Roman" w:hAnsi="Times New Roman" w:eastAsia="仿宋_GB2312" w:cs="仿宋_GB2312"/>
          <w:smallCaps w:val="0"/>
          <w:kern w:val="2"/>
          <w:sz w:val="32"/>
          <w:szCs w:val="3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smallCaps w:val="0"/>
              <w:sz w:val="44"/>
              <w:szCs w:val="44"/>
            </w:rPr>
          </w:pPr>
          <w:r>
            <w:rPr>
              <w:rFonts w:hint="eastAsia" w:ascii="方正小标宋简体" w:hAnsi="方正小标宋简体" w:eastAsia="方正小标宋简体" w:cs="方正小标宋简体"/>
              <w:smallCaps w:val="0"/>
              <w:sz w:val="44"/>
              <w:szCs w:val="44"/>
            </w:rPr>
            <w:t>目</w:t>
          </w:r>
          <w:r>
            <w:rPr>
              <w:rFonts w:hint="eastAsia" w:ascii="方正小标宋简体" w:hAnsi="方正小标宋简体" w:eastAsia="方正小标宋简体" w:cs="方正小标宋简体"/>
              <w:smallCaps w:val="0"/>
              <w:sz w:val="44"/>
              <w:szCs w:val="44"/>
              <w:lang w:val="en-US" w:eastAsia="zh-CN"/>
            </w:rPr>
            <w:t xml:space="preserve"> </w:t>
          </w:r>
          <w:r>
            <w:rPr>
              <w:rFonts w:hint="eastAsia" w:ascii="方正小标宋简体" w:hAnsi="方正小标宋简体" w:eastAsia="方正小标宋简体" w:cs="方正小标宋简体"/>
              <w:smallCaps w:val="0"/>
              <w:sz w:val="44"/>
              <w:szCs w:val="44"/>
            </w:rPr>
            <w:t>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TOC \o "1-3" \h \u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_Toc24754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lang w:eastAsia="zh-CN"/>
            </w:rPr>
            <w:t>附件</w:t>
          </w:r>
          <w:r>
            <w:rPr>
              <w:rFonts w:hint="eastAsia" w:ascii="Times New Roman" w:hAnsi="Times New Roman" w:eastAsia="仿宋_GB2312" w:cs="仿宋_GB2312"/>
              <w:smallCaps w:val="0"/>
              <w:sz w:val="28"/>
              <w:szCs w:val="28"/>
              <w:lang w:val="en-US" w:eastAsia="zh-CN"/>
            </w:rPr>
            <w:t>1</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_Toc24754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1</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_Toc22797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lang w:val="en-US" w:eastAsia="zh-CN"/>
            </w:rPr>
            <w:t>2023年度</w:t>
          </w:r>
          <w:r>
            <w:rPr>
              <w:rFonts w:hint="eastAsia" w:ascii="Times New Roman" w:hAnsi="Times New Roman" w:eastAsia="仿宋_GB2312" w:cs="仿宋_GB2312"/>
              <w:smallCaps w:val="0"/>
              <w:sz w:val="28"/>
              <w:szCs w:val="28"/>
              <w:lang w:eastAsia="zh-CN"/>
            </w:rPr>
            <w:t>部门</w:t>
          </w:r>
          <w:r>
            <w:rPr>
              <w:rFonts w:hint="eastAsia" w:ascii="Times New Roman" w:hAnsi="Times New Roman" w:eastAsia="仿宋_GB2312" w:cs="仿宋_GB2312"/>
              <w:smallCaps w:val="0"/>
              <w:sz w:val="28"/>
              <w:szCs w:val="28"/>
            </w:rPr>
            <w:t>整体</w:t>
          </w:r>
          <w:r>
            <w:rPr>
              <w:rFonts w:hint="eastAsia" w:ascii="Times New Roman" w:hAnsi="Times New Roman" w:eastAsia="仿宋_GB2312" w:cs="仿宋_GB2312"/>
              <w:smallCaps w:val="0"/>
              <w:sz w:val="28"/>
              <w:szCs w:val="28"/>
              <w:lang w:eastAsia="zh-CN"/>
            </w:rPr>
            <w:t>支出</w:t>
          </w:r>
          <w:r>
            <w:rPr>
              <w:rFonts w:hint="eastAsia" w:ascii="Times New Roman" w:hAnsi="Times New Roman" w:eastAsia="仿宋_GB2312" w:cs="仿宋_GB2312"/>
              <w:smallCaps w:val="0"/>
              <w:sz w:val="28"/>
              <w:szCs w:val="28"/>
            </w:rPr>
            <w:t>绩效自评报告</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_Toc22797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1</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黑体" w:hAnsi="黑体" w:eastAsia="黑体" w:cs="黑体"/>
              <w:smallCaps w:val="0"/>
              <w:sz w:val="28"/>
              <w:szCs w:val="28"/>
            </w:rPr>
          </w:pPr>
          <w:r>
            <w:rPr>
              <w:rFonts w:hint="eastAsia" w:ascii="黑体" w:hAnsi="黑体" w:eastAsia="黑体" w:cs="黑体"/>
              <w:smallCaps w:val="0"/>
              <w:sz w:val="28"/>
              <w:szCs w:val="28"/>
            </w:rPr>
            <w:fldChar w:fldCharType="begin"/>
          </w:r>
          <w:r>
            <w:rPr>
              <w:rFonts w:hint="eastAsia" w:ascii="黑体" w:hAnsi="黑体" w:eastAsia="黑体" w:cs="黑体"/>
              <w:smallCaps w:val="0"/>
              <w:sz w:val="28"/>
              <w:szCs w:val="28"/>
            </w:rPr>
            <w:instrText xml:space="preserve"> HYPERLINK \l _Toc30211 </w:instrText>
          </w:r>
          <w:r>
            <w:rPr>
              <w:rFonts w:hint="eastAsia" w:ascii="黑体" w:hAnsi="黑体" w:eastAsia="黑体" w:cs="黑体"/>
              <w:smallCaps w:val="0"/>
              <w:sz w:val="28"/>
              <w:szCs w:val="28"/>
            </w:rPr>
            <w:fldChar w:fldCharType="separate"/>
          </w:r>
          <w:r>
            <w:rPr>
              <w:rFonts w:hint="eastAsia" w:ascii="黑体" w:hAnsi="黑体" w:eastAsia="黑体" w:cs="黑体"/>
              <w:bCs/>
              <w:smallCaps w:val="0"/>
              <w:sz w:val="28"/>
              <w:szCs w:val="28"/>
            </w:rPr>
            <w:t>一、部门基本情况</w:t>
          </w:r>
          <w:r>
            <w:rPr>
              <w:rFonts w:hint="eastAsia" w:ascii="黑体" w:hAnsi="黑体" w:eastAsia="黑体" w:cs="黑体"/>
              <w:smallCaps w:val="0"/>
              <w:sz w:val="28"/>
              <w:szCs w:val="28"/>
            </w:rPr>
            <w:tab/>
          </w:r>
          <w:r>
            <w:rPr>
              <w:rFonts w:hint="eastAsia" w:ascii="黑体" w:hAnsi="黑体" w:eastAsia="黑体" w:cs="黑体"/>
              <w:smallCaps w:val="0"/>
              <w:sz w:val="28"/>
              <w:szCs w:val="28"/>
            </w:rPr>
            <w:fldChar w:fldCharType="begin"/>
          </w:r>
          <w:r>
            <w:rPr>
              <w:rFonts w:hint="eastAsia" w:ascii="黑体" w:hAnsi="黑体" w:eastAsia="黑体" w:cs="黑体"/>
              <w:smallCaps w:val="0"/>
              <w:sz w:val="28"/>
              <w:szCs w:val="28"/>
            </w:rPr>
            <w:instrText xml:space="preserve"> PAGEREF _Toc30211 \h </w:instrText>
          </w:r>
          <w:r>
            <w:rPr>
              <w:rFonts w:hint="eastAsia" w:ascii="黑体" w:hAnsi="黑体" w:eastAsia="黑体" w:cs="黑体"/>
              <w:smallCaps w:val="0"/>
              <w:sz w:val="28"/>
              <w:szCs w:val="28"/>
            </w:rPr>
            <w:fldChar w:fldCharType="separate"/>
          </w:r>
          <w:r>
            <w:rPr>
              <w:rFonts w:hint="eastAsia" w:ascii="黑体" w:hAnsi="黑体" w:eastAsia="黑体" w:cs="黑体"/>
              <w:smallCaps w:val="0"/>
              <w:sz w:val="28"/>
              <w:szCs w:val="28"/>
            </w:rPr>
            <w:t>1</w:t>
          </w:r>
          <w:r>
            <w:rPr>
              <w:rFonts w:hint="eastAsia" w:ascii="黑体" w:hAnsi="黑体" w:eastAsia="黑体" w:cs="黑体"/>
              <w:smallCaps w:val="0"/>
              <w:sz w:val="28"/>
              <w:szCs w:val="28"/>
            </w:rPr>
            <w:fldChar w:fldCharType="end"/>
          </w:r>
          <w:r>
            <w:rPr>
              <w:rFonts w:hint="eastAsia" w:ascii="黑体" w:hAnsi="黑体" w:eastAsia="黑体" w:cs="黑体"/>
              <w:smallCaps w:val="0"/>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CESI楷体-GB2312" w:hAnsi="CESI楷体-GB2312" w:eastAsia="CESI楷体-GB2312" w:cs="CESI楷体-GB2312"/>
              <w:smallCaps w:val="0"/>
              <w:sz w:val="28"/>
              <w:szCs w:val="28"/>
            </w:rPr>
          </w:pPr>
          <w:r>
            <w:rPr>
              <w:rFonts w:hint="eastAsia" w:ascii="CESI楷体-GB2312" w:hAnsi="CESI楷体-GB2312" w:eastAsia="CESI楷体-GB2312" w:cs="CESI楷体-GB2312"/>
              <w:smallCaps w:val="0"/>
              <w:sz w:val="28"/>
              <w:szCs w:val="28"/>
            </w:rPr>
            <w:fldChar w:fldCharType="begin"/>
          </w:r>
          <w:r>
            <w:rPr>
              <w:rFonts w:hint="eastAsia" w:ascii="CESI楷体-GB2312" w:hAnsi="CESI楷体-GB2312" w:eastAsia="CESI楷体-GB2312" w:cs="CESI楷体-GB2312"/>
              <w:smallCaps w:val="0"/>
              <w:sz w:val="28"/>
              <w:szCs w:val="28"/>
            </w:rPr>
            <w:instrText xml:space="preserve"> HYPERLINK \l _Toc26880 </w:instrText>
          </w:r>
          <w:r>
            <w:rPr>
              <w:rFonts w:hint="eastAsia" w:ascii="CESI楷体-GB2312" w:hAnsi="CESI楷体-GB2312" w:eastAsia="CESI楷体-GB2312" w:cs="CESI楷体-GB2312"/>
              <w:smallCaps w:val="0"/>
              <w:sz w:val="28"/>
              <w:szCs w:val="28"/>
            </w:rPr>
            <w:fldChar w:fldCharType="separate"/>
          </w:r>
          <w:r>
            <w:rPr>
              <w:rFonts w:hint="eastAsia" w:ascii="CESI楷体-GB2312" w:hAnsi="CESI楷体-GB2312" w:eastAsia="CESI楷体-GB2312" w:cs="CESI楷体-GB2312"/>
              <w:bCs/>
              <w:smallCaps w:val="0"/>
              <w:sz w:val="28"/>
              <w:szCs w:val="28"/>
            </w:rPr>
            <w:t>（一）部门职能</w:t>
          </w:r>
          <w:r>
            <w:rPr>
              <w:rFonts w:hint="eastAsia" w:ascii="CESI楷体-GB2312" w:hAnsi="CESI楷体-GB2312" w:eastAsia="CESI楷体-GB2312" w:cs="CESI楷体-GB2312"/>
              <w:smallCaps w:val="0"/>
              <w:sz w:val="28"/>
              <w:szCs w:val="28"/>
            </w:rPr>
            <w:tab/>
          </w:r>
          <w:r>
            <w:rPr>
              <w:rFonts w:hint="eastAsia" w:ascii="CESI楷体-GB2312" w:hAnsi="CESI楷体-GB2312" w:eastAsia="CESI楷体-GB2312" w:cs="CESI楷体-GB2312"/>
              <w:smallCaps w:val="0"/>
              <w:sz w:val="28"/>
              <w:szCs w:val="28"/>
            </w:rPr>
            <w:fldChar w:fldCharType="begin"/>
          </w:r>
          <w:r>
            <w:rPr>
              <w:rFonts w:hint="eastAsia" w:ascii="CESI楷体-GB2312" w:hAnsi="CESI楷体-GB2312" w:eastAsia="CESI楷体-GB2312" w:cs="CESI楷体-GB2312"/>
              <w:smallCaps w:val="0"/>
              <w:sz w:val="28"/>
              <w:szCs w:val="28"/>
            </w:rPr>
            <w:instrText xml:space="preserve"> PAGEREF _Toc26880 \h </w:instrText>
          </w:r>
          <w:r>
            <w:rPr>
              <w:rFonts w:hint="eastAsia" w:ascii="CESI楷体-GB2312" w:hAnsi="CESI楷体-GB2312" w:eastAsia="CESI楷体-GB2312" w:cs="CESI楷体-GB2312"/>
              <w:smallCaps w:val="0"/>
              <w:sz w:val="28"/>
              <w:szCs w:val="28"/>
            </w:rPr>
            <w:fldChar w:fldCharType="separate"/>
          </w:r>
          <w:r>
            <w:rPr>
              <w:rFonts w:hint="eastAsia" w:ascii="CESI楷体-GB2312" w:hAnsi="CESI楷体-GB2312" w:eastAsia="CESI楷体-GB2312" w:cs="CESI楷体-GB2312"/>
              <w:smallCaps w:val="0"/>
              <w:sz w:val="28"/>
              <w:szCs w:val="28"/>
            </w:rPr>
            <w:t>1</w:t>
          </w:r>
          <w:r>
            <w:rPr>
              <w:rFonts w:hint="eastAsia" w:ascii="CESI楷体-GB2312" w:hAnsi="CESI楷体-GB2312" w:eastAsia="CESI楷体-GB2312" w:cs="CESI楷体-GB2312"/>
              <w:smallCaps w:val="0"/>
              <w:sz w:val="28"/>
              <w:szCs w:val="28"/>
            </w:rPr>
            <w:fldChar w:fldCharType="end"/>
          </w:r>
          <w:r>
            <w:rPr>
              <w:rFonts w:hint="eastAsia" w:ascii="CESI楷体-GB2312" w:hAnsi="CESI楷体-GB2312" w:eastAsia="CESI楷体-GB2312" w:cs="CESI楷体-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_Toc24224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bCs/>
              <w:smallCaps w:val="0"/>
              <w:sz w:val="28"/>
              <w:szCs w:val="28"/>
              <w:lang w:val="en-US" w:eastAsia="zh-CN"/>
            </w:rPr>
            <w:t>1. 主要职责</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_Toc24224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1</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_Toc19814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bCs/>
              <w:smallCaps w:val="0"/>
              <w:sz w:val="28"/>
              <w:szCs w:val="28"/>
              <w:lang w:val="en-US" w:eastAsia="zh-CN"/>
            </w:rPr>
            <w:t>2. 机构和人员情况</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_Toc19814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3</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CESI楷体-GB2312" w:hAnsi="CESI楷体-GB2312" w:eastAsia="CESI楷体-GB2312" w:cs="CESI楷体-GB2312"/>
              <w:smallCaps w:val="0"/>
              <w:sz w:val="28"/>
              <w:szCs w:val="28"/>
            </w:rPr>
          </w:pPr>
          <w:r>
            <w:rPr>
              <w:rFonts w:hint="eastAsia" w:ascii="CESI楷体-GB2312" w:hAnsi="CESI楷体-GB2312" w:eastAsia="CESI楷体-GB2312" w:cs="CESI楷体-GB2312"/>
              <w:smallCaps w:val="0"/>
              <w:sz w:val="28"/>
              <w:szCs w:val="28"/>
            </w:rPr>
            <w:fldChar w:fldCharType="begin"/>
          </w:r>
          <w:r>
            <w:rPr>
              <w:rFonts w:hint="eastAsia" w:ascii="CESI楷体-GB2312" w:hAnsi="CESI楷体-GB2312" w:eastAsia="CESI楷体-GB2312" w:cs="CESI楷体-GB2312"/>
              <w:smallCaps w:val="0"/>
              <w:sz w:val="28"/>
              <w:szCs w:val="28"/>
            </w:rPr>
            <w:instrText xml:space="preserve"> HYPERLINK \l _Toc8141 </w:instrText>
          </w:r>
          <w:r>
            <w:rPr>
              <w:rFonts w:hint="eastAsia" w:ascii="CESI楷体-GB2312" w:hAnsi="CESI楷体-GB2312" w:eastAsia="CESI楷体-GB2312" w:cs="CESI楷体-GB2312"/>
              <w:smallCaps w:val="0"/>
              <w:sz w:val="28"/>
              <w:szCs w:val="28"/>
            </w:rPr>
            <w:fldChar w:fldCharType="separate"/>
          </w:r>
          <w:r>
            <w:rPr>
              <w:rFonts w:hint="eastAsia" w:ascii="CESI楷体-GB2312" w:hAnsi="CESI楷体-GB2312" w:eastAsia="CESI楷体-GB2312" w:cs="CESI楷体-GB2312"/>
              <w:bCs/>
              <w:smallCaps w:val="0"/>
              <w:sz w:val="28"/>
              <w:szCs w:val="28"/>
            </w:rPr>
            <w:t>（二） 年度总体工作和重点工作任务</w:t>
          </w:r>
          <w:r>
            <w:rPr>
              <w:rFonts w:hint="eastAsia" w:ascii="CESI楷体-GB2312" w:hAnsi="CESI楷体-GB2312" w:eastAsia="CESI楷体-GB2312" w:cs="CESI楷体-GB2312"/>
              <w:smallCaps w:val="0"/>
              <w:sz w:val="28"/>
              <w:szCs w:val="28"/>
            </w:rPr>
            <w:tab/>
          </w:r>
          <w:r>
            <w:rPr>
              <w:rFonts w:hint="eastAsia" w:ascii="CESI楷体-GB2312" w:hAnsi="CESI楷体-GB2312" w:eastAsia="CESI楷体-GB2312" w:cs="CESI楷体-GB2312"/>
              <w:smallCaps w:val="0"/>
              <w:sz w:val="28"/>
              <w:szCs w:val="28"/>
            </w:rPr>
            <w:fldChar w:fldCharType="begin"/>
          </w:r>
          <w:r>
            <w:rPr>
              <w:rFonts w:hint="eastAsia" w:ascii="CESI楷体-GB2312" w:hAnsi="CESI楷体-GB2312" w:eastAsia="CESI楷体-GB2312" w:cs="CESI楷体-GB2312"/>
              <w:smallCaps w:val="0"/>
              <w:sz w:val="28"/>
              <w:szCs w:val="28"/>
            </w:rPr>
            <w:instrText xml:space="preserve"> PAGEREF _Toc8141 \h </w:instrText>
          </w:r>
          <w:r>
            <w:rPr>
              <w:rFonts w:hint="eastAsia" w:ascii="CESI楷体-GB2312" w:hAnsi="CESI楷体-GB2312" w:eastAsia="CESI楷体-GB2312" w:cs="CESI楷体-GB2312"/>
              <w:smallCaps w:val="0"/>
              <w:sz w:val="28"/>
              <w:szCs w:val="28"/>
            </w:rPr>
            <w:fldChar w:fldCharType="separate"/>
          </w:r>
          <w:r>
            <w:rPr>
              <w:rFonts w:hint="eastAsia" w:ascii="CESI楷体-GB2312" w:hAnsi="CESI楷体-GB2312" w:eastAsia="CESI楷体-GB2312" w:cs="CESI楷体-GB2312"/>
              <w:smallCaps w:val="0"/>
              <w:sz w:val="28"/>
              <w:szCs w:val="28"/>
            </w:rPr>
            <w:t>3</w:t>
          </w:r>
          <w:r>
            <w:rPr>
              <w:rFonts w:hint="eastAsia" w:ascii="CESI楷体-GB2312" w:hAnsi="CESI楷体-GB2312" w:eastAsia="CESI楷体-GB2312" w:cs="CESI楷体-GB2312"/>
              <w:smallCaps w:val="0"/>
              <w:sz w:val="28"/>
              <w:szCs w:val="28"/>
            </w:rPr>
            <w:fldChar w:fldCharType="end"/>
          </w:r>
          <w:r>
            <w:rPr>
              <w:rFonts w:hint="eastAsia" w:ascii="CESI楷体-GB2312" w:hAnsi="CESI楷体-GB2312" w:eastAsia="CESI楷体-GB2312" w:cs="CESI楷体-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_Toc25438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bCs/>
              <w:smallCaps w:val="0"/>
              <w:sz w:val="28"/>
              <w:szCs w:val="28"/>
              <w:lang w:val="en-US" w:eastAsia="zh-CN"/>
            </w:rPr>
            <w:t>1. 年度总体工作</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_Toc25438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3</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_Toc25486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bCs/>
              <w:smallCaps w:val="0"/>
              <w:sz w:val="28"/>
              <w:szCs w:val="28"/>
              <w:lang w:val="en-US" w:eastAsia="zh-CN"/>
            </w:rPr>
            <w:t>2. 年度重点工作任务</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_Toc25486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4</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CESI楷体-GB2312" w:hAnsi="CESI楷体-GB2312" w:eastAsia="CESI楷体-GB2312" w:cs="CESI楷体-GB2312"/>
              <w:smallCaps w:val="0"/>
              <w:sz w:val="28"/>
              <w:szCs w:val="28"/>
            </w:rPr>
          </w:pPr>
          <w:r>
            <w:rPr>
              <w:rFonts w:hint="eastAsia" w:ascii="CESI楷体-GB2312" w:hAnsi="CESI楷体-GB2312" w:eastAsia="CESI楷体-GB2312" w:cs="CESI楷体-GB2312"/>
              <w:smallCaps w:val="0"/>
              <w:sz w:val="28"/>
              <w:szCs w:val="28"/>
            </w:rPr>
            <w:fldChar w:fldCharType="begin"/>
          </w:r>
          <w:r>
            <w:rPr>
              <w:rFonts w:hint="eastAsia" w:ascii="CESI楷体-GB2312" w:hAnsi="CESI楷体-GB2312" w:eastAsia="CESI楷体-GB2312" w:cs="CESI楷体-GB2312"/>
              <w:smallCaps w:val="0"/>
              <w:sz w:val="28"/>
              <w:szCs w:val="28"/>
            </w:rPr>
            <w:instrText xml:space="preserve"> HYPERLINK \l _Toc20682 </w:instrText>
          </w:r>
          <w:r>
            <w:rPr>
              <w:rFonts w:hint="eastAsia" w:ascii="CESI楷体-GB2312" w:hAnsi="CESI楷体-GB2312" w:eastAsia="CESI楷体-GB2312" w:cs="CESI楷体-GB2312"/>
              <w:smallCaps w:val="0"/>
              <w:sz w:val="28"/>
              <w:szCs w:val="28"/>
            </w:rPr>
            <w:fldChar w:fldCharType="separate"/>
          </w:r>
          <w:r>
            <w:rPr>
              <w:rFonts w:hint="eastAsia" w:ascii="CESI楷体-GB2312" w:hAnsi="CESI楷体-GB2312" w:eastAsia="CESI楷体-GB2312" w:cs="CESI楷体-GB2312"/>
              <w:bCs/>
              <w:smallCaps w:val="0"/>
              <w:sz w:val="28"/>
              <w:szCs w:val="28"/>
            </w:rPr>
            <w:t>（三） 部门整体支出绩效目标</w:t>
          </w:r>
          <w:r>
            <w:rPr>
              <w:rFonts w:hint="eastAsia" w:ascii="CESI楷体-GB2312" w:hAnsi="CESI楷体-GB2312" w:eastAsia="CESI楷体-GB2312" w:cs="CESI楷体-GB2312"/>
              <w:smallCaps w:val="0"/>
              <w:sz w:val="28"/>
              <w:szCs w:val="28"/>
            </w:rPr>
            <w:tab/>
          </w:r>
          <w:r>
            <w:rPr>
              <w:rFonts w:hint="eastAsia" w:ascii="CESI楷体-GB2312" w:hAnsi="CESI楷体-GB2312" w:eastAsia="CESI楷体-GB2312" w:cs="CESI楷体-GB2312"/>
              <w:smallCaps w:val="0"/>
              <w:sz w:val="28"/>
              <w:szCs w:val="28"/>
            </w:rPr>
            <w:fldChar w:fldCharType="begin"/>
          </w:r>
          <w:r>
            <w:rPr>
              <w:rFonts w:hint="eastAsia" w:ascii="CESI楷体-GB2312" w:hAnsi="CESI楷体-GB2312" w:eastAsia="CESI楷体-GB2312" w:cs="CESI楷体-GB2312"/>
              <w:smallCaps w:val="0"/>
              <w:sz w:val="28"/>
              <w:szCs w:val="28"/>
            </w:rPr>
            <w:instrText xml:space="preserve"> PAGEREF _Toc20682 \h </w:instrText>
          </w:r>
          <w:r>
            <w:rPr>
              <w:rFonts w:hint="eastAsia" w:ascii="CESI楷体-GB2312" w:hAnsi="CESI楷体-GB2312" w:eastAsia="CESI楷体-GB2312" w:cs="CESI楷体-GB2312"/>
              <w:smallCaps w:val="0"/>
              <w:sz w:val="28"/>
              <w:szCs w:val="28"/>
            </w:rPr>
            <w:fldChar w:fldCharType="separate"/>
          </w:r>
          <w:r>
            <w:rPr>
              <w:rFonts w:hint="eastAsia" w:ascii="CESI楷体-GB2312" w:hAnsi="CESI楷体-GB2312" w:eastAsia="CESI楷体-GB2312" w:cs="CESI楷体-GB2312"/>
              <w:smallCaps w:val="0"/>
              <w:sz w:val="28"/>
              <w:szCs w:val="28"/>
            </w:rPr>
            <w:t>5</w:t>
          </w:r>
          <w:r>
            <w:rPr>
              <w:rFonts w:hint="eastAsia" w:ascii="CESI楷体-GB2312" w:hAnsi="CESI楷体-GB2312" w:eastAsia="CESI楷体-GB2312" w:cs="CESI楷体-GB2312"/>
              <w:smallCaps w:val="0"/>
              <w:sz w:val="28"/>
              <w:szCs w:val="28"/>
            </w:rPr>
            <w:fldChar w:fldCharType="end"/>
          </w:r>
          <w:r>
            <w:rPr>
              <w:rFonts w:hint="eastAsia" w:ascii="CESI楷体-GB2312" w:hAnsi="CESI楷体-GB2312" w:eastAsia="CESI楷体-GB2312" w:cs="CESI楷体-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_Toc5213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bCs/>
              <w:smallCaps w:val="0"/>
              <w:sz w:val="28"/>
              <w:szCs w:val="28"/>
              <w:lang w:val="en-US" w:eastAsia="zh-CN"/>
            </w:rPr>
            <w:t>1. 绩效总目标</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_Toc5213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5</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_Toc27070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bCs/>
              <w:smallCaps w:val="0"/>
              <w:sz w:val="28"/>
              <w:szCs w:val="28"/>
              <w:lang w:val="en-US" w:eastAsia="zh-CN"/>
            </w:rPr>
            <w:t>2. 绩效指标</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_Toc27070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6</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CESI楷体-GB2312" w:hAnsi="CESI楷体-GB2312" w:eastAsia="CESI楷体-GB2312" w:cs="CESI楷体-GB2312"/>
              <w:smallCaps w:val="0"/>
              <w:sz w:val="28"/>
              <w:szCs w:val="28"/>
            </w:rPr>
          </w:pPr>
          <w:r>
            <w:rPr>
              <w:rFonts w:hint="eastAsia" w:ascii="CESI楷体-GB2312" w:hAnsi="CESI楷体-GB2312" w:eastAsia="CESI楷体-GB2312" w:cs="CESI楷体-GB2312"/>
              <w:smallCaps w:val="0"/>
              <w:sz w:val="28"/>
              <w:szCs w:val="28"/>
            </w:rPr>
            <w:fldChar w:fldCharType="begin"/>
          </w:r>
          <w:r>
            <w:rPr>
              <w:rFonts w:hint="eastAsia" w:ascii="CESI楷体-GB2312" w:hAnsi="CESI楷体-GB2312" w:eastAsia="CESI楷体-GB2312" w:cs="CESI楷体-GB2312"/>
              <w:smallCaps w:val="0"/>
              <w:sz w:val="28"/>
              <w:szCs w:val="28"/>
            </w:rPr>
            <w:instrText xml:space="preserve"> HYPERLINK \l _Toc897 </w:instrText>
          </w:r>
          <w:r>
            <w:rPr>
              <w:rFonts w:hint="eastAsia" w:ascii="CESI楷体-GB2312" w:hAnsi="CESI楷体-GB2312" w:eastAsia="CESI楷体-GB2312" w:cs="CESI楷体-GB2312"/>
              <w:smallCaps w:val="0"/>
              <w:sz w:val="28"/>
              <w:szCs w:val="28"/>
            </w:rPr>
            <w:fldChar w:fldCharType="separate"/>
          </w:r>
          <w:r>
            <w:rPr>
              <w:rFonts w:hint="eastAsia" w:ascii="CESI楷体-GB2312" w:hAnsi="CESI楷体-GB2312" w:eastAsia="CESI楷体-GB2312" w:cs="CESI楷体-GB2312"/>
              <w:bCs/>
              <w:smallCaps w:val="0"/>
              <w:sz w:val="28"/>
              <w:szCs w:val="28"/>
              <w:lang w:eastAsia="zh-CN"/>
            </w:rPr>
            <w:t xml:space="preserve">（四） </w:t>
          </w:r>
          <w:r>
            <w:rPr>
              <w:rFonts w:hint="eastAsia" w:ascii="CESI楷体-GB2312" w:hAnsi="CESI楷体-GB2312" w:eastAsia="CESI楷体-GB2312" w:cs="CESI楷体-GB2312"/>
              <w:bCs/>
              <w:smallCaps w:val="0"/>
              <w:sz w:val="28"/>
              <w:szCs w:val="28"/>
              <w:highlight w:val="none"/>
            </w:rPr>
            <w:t>部门整体支出情况</w:t>
          </w:r>
          <w:r>
            <w:rPr>
              <w:rFonts w:hint="eastAsia" w:ascii="CESI楷体-GB2312" w:hAnsi="CESI楷体-GB2312" w:eastAsia="CESI楷体-GB2312" w:cs="CESI楷体-GB2312"/>
              <w:smallCaps w:val="0"/>
              <w:sz w:val="28"/>
              <w:szCs w:val="28"/>
            </w:rPr>
            <w:tab/>
          </w:r>
          <w:r>
            <w:rPr>
              <w:rFonts w:hint="eastAsia" w:ascii="CESI楷体-GB2312" w:hAnsi="CESI楷体-GB2312" w:eastAsia="CESI楷体-GB2312" w:cs="CESI楷体-GB2312"/>
              <w:smallCaps w:val="0"/>
              <w:sz w:val="28"/>
              <w:szCs w:val="28"/>
            </w:rPr>
            <w:fldChar w:fldCharType="begin"/>
          </w:r>
          <w:r>
            <w:rPr>
              <w:rFonts w:hint="eastAsia" w:ascii="CESI楷体-GB2312" w:hAnsi="CESI楷体-GB2312" w:eastAsia="CESI楷体-GB2312" w:cs="CESI楷体-GB2312"/>
              <w:smallCaps w:val="0"/>
              <w:sz w:val="28"/>
              <w:szCs w:val="28"/>
            </w:rPr>
            <w:instrText xml:space="preserve"> PAGEREF _Toc897 \h </w:instrText>
          </w:r>
          <w:r>
            <w:rPr>
              <w:rFonts w:hint="eastAsia" w:ascii="CESI楷体-GB2312" w:hAnsi="CESI楷体-GB2312" w:eastAsia="CESI楷体-GB2312" w:cs="CESI楷体-GB2312"/>
              <w:smallCaps w:val="0"/>
              <w:sz w:val="28"/>
              <w:szCs w:val="28"/>
            </w:rPr>
            <w:fldChar w:fldCharType="separate"/>
          </w:r>
          <w:r>
            <w:rPr>
              <w:rFonts w:hint="eastAsia" w:ascii="CESI楷体-GB2312" w:hAnsi="CESI楷体-GB2312" w:eastAsia="CESI楷体-GB2312" w:cs="CESI楷体-GB2312"/>
              <w:smallCaps w:val="0"/>
              <w:sz w:val="28"/>
              <w:szCs w:val="28"/>
            </w:rPr>
            <w:t>7</w:t>
          </w:r>
          <w:r>
            <w:rPr>
              <w:rFonts w:hint="eastAsia" w:ascii="CESI楷体-GB2312" w:hAnsi="CESI楷体-GB2312" w:eastAsia="CESI楷体-GB2312" w:cs="CESI楷体-GB2312"/>
              <w:smallCaps w:val="0"/>
              <w:sz w:val="28"/>
              <w:szCs w:val="28"/>
            </w:rPr>
            <w:fldChar w:fldCharType="end"/>
          </w:r>
          <w:r>
            <w:rPr>
              <w:rFonts w:hint="eastAsia" w:ascii="CESI楷体-GB2312" w:hAnsi="CESI楷体-GB2312" w:eastAsia="CESI楷体-GB2312" w:cs="CESI楷体-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_Toc14837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bCs/>
              <w:smallCaps w:val="0"/>
              <w:sz w:val="28"/>
              <w:szCs w:val="28"/>
              <w:lang w:val="en-US" w:eastAsia="zh-CN"/>
            </w:rPr>
            <w:t>1. 部门总体收入情况</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_Toc14837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7</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_Toc22283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bCs/>
              <w:smallCaps w:val="0"/>
              <w:sz w:val="28"/>
              <w:szCs w:val="28"/>
              <w:lang w:val="en-US" w:eastAsia="zh-CN"/>
            </w:rPr>
            <w:t>2. 部门整体支出情况</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_Toc22283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8</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黑体" w:hAnsi="黑体" w:eastAsia="黑体" w:cs="黑体"/>
              <w:smallCaps w:val="0"/>
              <w:sz w:val="28"/>
              <w:szCs w:val="28"/>
            </w:rPr>
          </w:pPr>
          <w:r>
            <w:rPr>
              <w:rFonts w:hint="eastAsia" w:ascii="黑体" w:hAnsi="黑体" w:eastAsia="黑体" w:cs="黑体"/>
              <w:smallCaps w:val="0"/>
              <w:sz w:val="28"/>
              <w:szCs w:val="28"/>
            </w:rPr>
            <w:fldChar w:fldCharType="begin"/>
          </w:r>
          <w:r>
            <w:rPr>
              <w:rFonts w:hint="eastAsia" w:ascii="黑体" w:hAnsi="黑体" w:eastAsia="黑体" w:cs="黑体"/>
              <w:smallCaps w:val="0"/>
              <w:sz w:val="28"/>
              <w:szCs w:val="28"/>
            </w:rPr>
            <w:instrText xml:space="preserve"> HYPERLINK \l _Toc7010 </w:instrText>
          </w:r>
          <w:r>
            <w:rPr>
              <w:rFonts w:hint="eastAsia" w:ascii="黑体" w:hAnsi="黑体" w:eastAsia="黑体" w:cs="黑体"/>
              <w:smallCaps w:val="0"/>
              <w:sz w:val="28"/>
              <w:szCs w:val="28"/>
            </w:rPr>
            <w:fldChar w:fldCharType="separate"/>
          </w:r>
          <w:r>
            <w:rPr>
              <w:rFonts w:hint="eastAsia" w:ascii="黑体" w:hAnsi="黑体" w:eastAsia="黑体" w:cs="黑体"/>
              <w:bCs/>
              <w:smallCaps w:val="0"/>
              <w:sz w:val="28"/>
              <w:szCs w:val="28"/>
            </w:rPr>
            <w:t>二、绩效自评情况</w:t>
          </w:r>
          <w:r>
            <w:rPr>
              <w:rFonts w:hint="eastAsia" w:ascii="黑体" w:hAnsi="黑体" w:eastAsia="黑体" w:cs="黑体"/>
              <w:smallCaps w:val="0"/>
              <w:sz w:val="28"/>
              <w:szCs w:val="28"/>
            </w:rPr>
            <w:tab/>
          </w:r>
          <w:r>
            <w:rPr>
              <w:rFonts w:hint="eastAsia" w:ascii="黑体" w:hAnsi="黑体" w:eastAsia="黑体" w:cs="黑体"/>
              <w:smallCaps w:val="0"/>
              <w:sz w:val="28"/>
              <w:szCs w:val="28"/>
            </w:rPr>
            <w:fldChar w:fldCharType="begin"/>
          </w:r>
          <w:r>
            <w:rPr>
              <w:rFonts w:hint="eastAsia" w:ascii="黑体" w:hAnsi="黑体" w:eastAsia="黑体" w:cs="黑体"/>
              <w:smallCaps w:val="0"/>
              <w:sz w:val="28"/>
              <w:szCs w:val="28"/>
            </w:rPr>
            <w:instrText xml:space="preserve"> PAGEREF _Toc7010 \h </w:instrText>
          </w:r>
          <w:r>
            <w:rPr>
              <w:rFonts w:hint="eastAsia" w:ascii="黑体" w:hAnsi="黑体" w:eastAsia="黑体" w:cs="黑体"/>
              <w:smallCaps w:val="0"/>
              <w:sz w:val="28"/>
              <w:szCs w:val="28"/>
            </w:rPr>
            <w:fldChar w:fldCharType="separate"/>
          </w:r>
          <w:r>
            <w:rPr>
              <w:rFonts w:hint="eastAsia" w:ascii="黑体" w:hAnsi="黑体" w:eastAsia="黑体" w:cs="黑体"/>
              <w:smallCaps w:val="0"/>
              <w:sz w:val="28"/>
              <w:szCs w:val="28"/>
            </w:rPr>
            <w:t>8</w:t>
          </w:r>
          <w:r>
            <w:rPr>
              <w:rFonts w:hint="eastAsia" w:ascii="黑体" w:hAnsi="黑体" w:eastAsia="黑体" w:cs="黑体"/>
              <w:smallCaps w:val="0"/>
              <w:sz w:val="28"/>
              <w:szCs w:val="28"/>
            </w:rPr>
            <w:fldChar w:fldCharType="end"/>
          </w:r>
          <w:r>
            <w:rPr>
              <w:rFonts w:hint="eastAsia" w:ascii="黑体" w:hAnsi="黑体" w:eastAsia="黑体" w:cs="黑体"/>
              <w:smallCaps w:val="0"/>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CESI楷体-GB2312" w:hAnsi="CESI楷体-GB2312" w:eastAsia="CESI楷体-GB2312" w:cs="CESI楷体-GB2312"/>
              <w:smallCaps w:val="0"/>
              <w:sz w:val="28"/>
              <w:szCs w:val="28"/>
            </w:rPr>
          </w:pPr>
          <w:r>
            <w:rPr>
              <w:rFonts w:hint="eastAsia" w:ascii="CESI楷体-GB2312" w:hAnsi="CESI楷体-GB2312" w:eastAsia="CESI楷体-GB2312" w:cs="CESI楷体-GB2312"/>
              <w:smallCaps w:val="0"/>
              <w:sz w:val="28"/>
              <w:szCs w:val="28"/>
            </w:rPr>
            <w:fldChar w:fldCharType="begin"/>
          </w:r>
          <w:r>
            <w:rPr>
              <w:rFonts w:hint="eastAsia" w:ascii="CESI楷体-GB2312" w:hAnsi="CESI楷体-GB2312" w:eastAsia="CESI楷体-GB2312" w:cs="CESI楷体-GB2312"/>
              <w:smallCaps w:val="0"/>
              <w:sz w:val="28"/>
              <w:szCs w:val="28"/>
            </w:rPr>
            <w:instrText xml:space="preserve"> HYPERLINK \l _Toc9413 </w:instrText>
          </w:r>
          <w:r>
            <w:rPr>
              <w:rFonts w:hint="eastAsia" w:ascii="CESI楷体-GB2312" w:hAnsi="CESI楷体-GB2312" w:eastAsia="CESI楷体-GB2312" w:cs="CESI楷体-GB2312"/>
              <w:smallCaps w:val="0"/>
              <w:sz w:val="28"/>
              <w:szCs w:val="28"/>
            </w:rPr>
            <w:fldChar w:fldCharType="separate"/>
          </w:r>
          <w:r>
            <w:rPr>
              <w:rFonts w:hint="eastAsia" w:ascii="CESI楷体-GB2312" w:hAnsi="CESI楷体-GB2312" w:eastAsia="CESI楷体-GB2312" w:cs="CESI楷体-GB2312"/>
              <w:bCs/>
              <w:smallCaps w:val="0"/>
              <w:sz w:val="28"/>
              <w:szCs w:val="28"/>
            </w:rPr>
            <w:t>（一）自评结论</w:t>
          </w:r>
          <w:r>
            <w:rPr>
              <w:rFonts w:hint="eastAsia" w:ascii="CESI楷体-GB2312" w:hAnsi="CESI楷体-GB2312" w:eastAsia="CESI楷体-GB2312" w:cs="CESI楷体-GB2312"/>
              <w:smallCaps w:val="0"/>
              <w:sz w:val="28"/>
              <w:szCs w:val="28"/>
            </w:rPr>
            <w:tab/>
          </w:r>
          <w:r>
            <w:rPr>
              <w:rFonts w:hint="eastAsia" w:ascii="CESI楷体-GB2312" w:hAnsi="CESI楷体-GB2312" w:eastAsia="CESI楷体-GB2312" w:cs="CESI楷体-GB2312"/>
              <w:smallCaps w:val="0"/>
              <w:sz w:val="28"/>
              <w:szCs w:val="28"/>
            </w:rPr>
            <w:fldChar w:fldCharType="begin"/>
          </w:r>
          <w:r>
            <w:rPr>
              <w:rFonts w:hint="eastAsia" w:ascii="CESI楷体-GB2312" w:hAnsi="CESI楷体-GB2312" w:eastAsia="CESI楷体-GB2312" w:cs="CESI楷体-GB2312"/>
              <w:smallCaps w:val="0"/>
              <w:sz w:val="28"/>
              <w:szCs w:val="28"/>
            </w:rPr>
            <w:instrText xml:space="preserve"> PAGEREF _Toc9413 \h </w:instrText>
          </w:r>
          <w:r>
            <w:rPr>
              <w:rFonts w:hint="eastAsia" w:ascii="CESI楷体-GB2312" w:hAnsi="CESI楷体-GB2312" w:eastAsia="CESI楷体-GB2312" w:cs="CESI楷体-GB2312"/>
              <w:smallCaps w:val="0"/>
              <w:sz w:val="28"/>
              <w:szCs w:val="28"/>
            </w:rPr>
            <w:fldChar w:fldCharType="separate"/>
          </w:r>
          <w:r>
            <w:rPr>
              <w:rFonts w:hint="eastAsia" w:ascii="CESI楷体-GB2312" w:hAnsi="CESI楷体-GB2312" w:eastAsia="CESI楷体-GB2312" w:cs="CESI楷体-GB2312"/>
              <w:smallCaps w:val="0"/>
              <w:sz w:val="28"/>
              <w:szCs w:val="28"/>
            </w:rPr>
            <w:t>8</w:t>
          </w:r>
          <w:r>
            <w:rPr>
              <w:rFonts w:hint="eastAsia" w:ascii="CESI楷体-GB2312" w:hAnsi="CESI楷体-GB2312" w:eastAsia="CESI楷体-GB2312" w:cs="CESI楷体-GB2312"/>
              <w:smallCaps w:val="0"/>
              <w:sz w:val="28"/>
              <w:szCs w:val="28"/>
            </w:rPr>
            <w:fldChar w:fldCharType="end"/>
          </w:r>
          <w:r>
            <w:rPr>
              <w:rFonts w:hint="eastAsia" w:ascii="CESI楷体-GB2312" w:hAnsi="CESI楷体-GB2312" w:eastAsia="CESI楷体-GB2312" w:cs="CESI楷体-GB2312"/>
              <w:smallCaps w:val="0"/>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CESI楷体-GB2312" w:hAnsi="CESI楷体-GB2312" w:eastAsia="CESI楷体-GB2312" w:cs="CESI楷体-GB2312"/>
              <w:smallCaps w:val="0"/>
              <w:sz w:val="28"/>
              <w:szCs w:val="28"/>
            </w:rPr>
          </w:pPr>
          <w:r>
            <w:rPr>
              <w:rFonts w:hint="eastAsia" w:ascii="CESI楷体-GB2312" w:hAnsi="CESI楷体-GB2312" w:eastAsia="CESI楷体-GB2312" w:cs="CESI楷体-GB2312"/>
              <w:smallCaps w:val="0"/>
              <w:sz w:val="28"/>
              <w:szCs w:val="28"/>
            </w:rPr>
            <w:fldChar w:fldCharType="begin"/>
          </w:r>
          <w:r>
            <w:rPr>
              <w:rFonts w:hint="eastAsia" w:ascii="CESI楷体-GB2312" w:hAnsi="CESI楷体-GB2312" w:eastAsia="CESI楷体-GB2312" w:cs="CESI楷体-GB2312"/>
              <w:smallCaps w:val="0"/>
              <w:sz w:val="28"/>
              <w:szCs w:val="28"/>
            </w:rPr>
            <w:instrText xml:space="preserve"> HYPERLINK \l _Toc18904 </w:instrText>
          </w:r>
          <w:r>
            <w:rPr>
              <w:rFonts w:hint="eastAsia" w:ascii="CESI楷体-GB2312" w:hAnsi="CESI楷体-GB2312" w:eastAsia="CESI楷体-GB2312" w:cs="CESI楷体-GB2312"/>
              <w:smallCaps w:val="0"/>
              <w:sz w:val="28"/>
              <w:szCs w:val="28"/>
            </w:rPr>
            <w:fldChar w:fldCharType="separate"/>
          </w:r>
          <w:r>
            <w:rPr>
              <w:rFonts w:hint="eastAsia" w:ascii="CESI楷体-GB2312" w:hAnsi="CESI楷体-GB2312" w:eastAsia="CESI楷体-GB2312" w:cs="CESI楷体-GB2312"/>
              <w:bCs/>
              <w:smallCaps w:val="0"/>
              <w:sz w:val="28"/>
              <w:szCs w:val="28"/>
            </w:rPr>
            <w:t>（二）</w:t>
          </w:r>
          <w:r>
            <w:rPr>
              <w:rFonts w:hint="eastAsia" w:ascii="CESI楷体-GB2312" w:hAnsi="CESI楷体-GB2312" w:eastAsia="CESI楷体-GB2312" w:cs="CESI楷体-GB2312"/>
              <w:bCs/>
              <w:smallCaps w:val="0"/>
              <w:sz w:val="28"/>
              <w:szCs w:val="28"/>
              <w:lang w:val="en-US" w:eastAsia="zh-CN"/>
            </w:rPr>
            <w:t>履职效能</w:t>
          </w:r>
          <w:r>
            <w:rPr>
              <w:rFonts w:hint="eastAsia" w:ascii="CESI楷体-GB2312" w:hAnsi="CESI楷体-GB2312" w:eastAsia="CESI楷体-GB2312" w:cs="CESI楷体-GB2312"/>
              <w:bCs/>
              <w:smallCaps w:val="0"/>
              <w:sz w:val="28"/>
              <w:szCs w:val="28"/>
              <w:lang w:eastAsia="zh-CN"/>
            </w:rPr>
            <w:t>分析</w:t>
          </w:r>
          <w:r>
            <w:rPr>
              <w:rFonts w:hint="eastAsia" w:ascii="CESI楷体-GB2312" w:hAnsi="CESI楷体-GB2312" w:eastAsia="CESI楷体-GB2312" w:cs="CESI楷体-GB2312"/>
              <w:smallCaps w:val="0"/>
              <w:sz w:val="28"/>
              <w:szCs w:val="28"/>
            </w:rPr>
            <w:tab/>
          </w:r>
          <w:r>
            <w:rPr>
              <w:rFonts w:hint="eastAsia" w:ascii="CESI楷体-GB2312" w:hAnsi="CESI楷体-GB2312" w:eastAsia="CESI楷体-GB2312" w:cs="CESI楷体-GB2312"/>
              <w:smallCaps w:val="0"/>
              <w:sz w:val="28"/>
              <w:szCs w:val="28"/>
            </w:rPr>
            <w:fldChar w:fldCharType="begin"/>
          </w:r>
          <w:r>
            <w:rPr>
              <w:rFonts w:hint="eastAsia" w:ascii="CESI楷体-GB2312" w:hAnsi="CESI楷体-GB2312" w:eastAsia="CESI楷体-GB2312" w:cs="CESI楷体-GB2312"/>
              <w:smallCaps w:val="0"/>
              <w:sz w:val="28"/>
              <w:szCs w:val="28"/>
            </w:rPr>
            <w:instrText xml:space="preserve"> PAGEREF _Toc18904 \h </w:instrText>
          </w:r>
          <w:r>
            <w:rPr>
              <w:rFonts w:hint="eastAsia" w:ascii="CESI楷体-GB2312" w:hAnsi="CESI楷体-GB2312" w:eastAsia="CESI楷体-GB2312" w:cs="CESI楷体-GB2312"/>
              <w:smallCaps w:val="0"/>
              <w:sz w:val="28"/>
              <w:szCs w:val="28"/>
            </w:rPr>
            <w:fldChar w:fldCharType="separate"/>
          </w:r>
          <w:r>
            <w:rPr>
              <w:rFonts w:hint="eastAsia" w:ascii="CESI楷体-GB2312" w:hAnsi="CESI楷体-GB2312" w:eastAsia="CESI楷体-GB2312" w:cs="CESI楷体-GB2312"/>
              <w:smallCaps w:val="0"/>
              <w:sz w:val="28"/>
              <w:szCs w:val="28"/>
            </w:rPr>
            <w:t>10</w:t>
          </w:r>
          <w:r>
            <w:rPr>
              <w:rFonts w:hint="eastAsia" w:ascii="CESI楷体-GB2312" w:hAnsi="CESI楷体-GB2312" w:eastAsia="CESI楷体-GB2312" w:cs="CESI楷体-GB2312"/>
              <w:smallCaps w:val="0"/>
              <w:sz w:val="28"/>
              <w:szCs w:val="28"/>
            </w:rPr>
            <w:fldChar w:fldCharType="end"/>
          </w:r>
          <w:r>
            <w:rPr>
              <w:rFonts w:hint="eastAsia" w:ascii="CESI楷体-GB2312" w:hAnsi="CESI楷体-GB2312" w:eastAsia="CESI楷体-GB2312" w:cs="CESI楷体-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_Toc2457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kern w:val="2"/>
              <w:sz w:val="28"/>
              <w:szCs w:val="28"/>
              <w:highlight w:val="none"/>
              <w:lang w:val="en-US" w:eastAsia="zh-CN" w:bidi="ar-SA"/>
            </w:rPr>
            <w:t xml:space="preserve">（1） </w:t>
          </w:r>
          <w:r>
            <w:rPr>
              <w:rFonts w:hint="eastAsia" w:ascii="Times New Roman" w:hAnsi="Times New Roman" w:eastAsia="仿宋_GB2312" w:cs="仿宋_GB2312"/>
              <w:smallCaps w:val="0"/>
              <w:kern w:val="2"/>
              <w:sz w:val="28"/>
              <w:szCs w:val="28"/>
              <w:lang w:val="en-US" w:eastAsia="zh-CN" w:bidi="ar-SA"/>
            </w:rPr>
            <w:t>数量指标</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_Toc2457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10</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_Toc9561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kern w:val="2"/>
              <w:sz w:val="28"/>
              <w:szCs w:val="28"/>
              <w:highlight w:val="none"/>
              <w:lang w:val="en-US" w:eastAsia="zh-CN" w:bidi="ar-SA"/>
            </w:rPr>
            <w:t>（2） 质量指标</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_Toc9561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12</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_Toc18749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kern w:val="2"/>
              <w:sz w:val="28"/>
              <w:szCs w:val="28"/>
              <w:highlight w:val="none"/>
              <w:lang w:val="en-US" w:eastAsia="zh-CN" w:bidi="ar-SA"/>
            </w:rPr>
            <w:t>（3） 时效指标</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_Toc18749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13</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_Toc8089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kern w:val="2"/>
              <w:sz w:val="28"/>
              <w:szCs w:val="28"/>
              <w:highlight w:val="none"/>
              <w:lang w:val="en-US" w:eastAsia="zh-CN" w:bidi="ar-SA"/>
            </w:rPr>
            <w:t>（4） 成本指标</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_Toc8089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14</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_Toc8225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kern w:val="2"/>
              <w:sz w:val="28"/>
              <w:szCs w:val="28"/>
              <w:lang w:val="en-US" w:eastAsia="zh-CN" w:bidi="ar-SA"/>
            </w:rPr>
            <w:t xml:space="preserve">（1） </w:t>
          </w:r>
          <w:r>
            <w:rPr>
              <w:rFonts w:hint="eastAsia" w:ascii="Times New Roman" w:hAnsi="Times New Roman" w:eastAsia="仿宋_GB2312" w:cs="仿宋_GB2312"/>
              <w:smallCaps w:val="0"/>
              <w:kern w:val="2"/>
              <w:sz w:val="28"/>
              <w:szCs w:val="28"/>
              <w:highlight w:val="none"/>
              <w:lang w:val="en-US" w:eastAsia="zh-CN" w:bidi="ar-SA"/>
            </w:rPr>
            <w:t>经济效益指标</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_Toc8225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14</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_Toc30372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kern w:val="2"/>
              <w:sz w:val="28"/>
              <w:szCs w:val="28"/>
              <w:lang w:val="en-US" w:eastAsia="zh-CN" w:bidi="ar-SA"/>
            </w:rPr>
            <w:t>（2） 社会效益指标</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_Toc30372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15</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_Toc503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kern w:val="2"/>
              <w:sz w:val="28"/>
              <w:szCs w:val="28"/>
              <w:lang w:val="en-US" w:eastAsia="zh-CN" w:bidi="ar-SA"/>
            </w:rPr>
            <w:t>（3） 生态效益指标</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_Toc503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16</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_Toc11738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kern w:val="2"/>
              <w:sz w:val="28"/>
              <w:szCs w:val="28"/>
              <w:lang w:val="en-US" w:eastAsia="zh-CN" w:bidi="ar-SA"/>
            </w:rPr>
            <w:t>（4） 可持续性效益指标</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_Toc11738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17</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_Toc4427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kern w:val="2"/>
              <w:sz w:val="28"/>
              <w:szCs w:val="28"/>
              <w:lang w:val="en-US" w:eastAsia="zh-CN" w:bidi="ar-SA"/>
            </w:rPr>
            <w:t>（5）</w:t>
          </w:r>
          <w:r>
            <w:rPr>
              <w:rFonts w:hint="eastAsia" w:ascii="Times New Roman" w:hAnsi="Times New Roman" w:eastAsia="仿宋_GB2312" w:cs="仿宋_GB2312"/>
              <w:smallCaps w:val="0"/>
              <w:kern w:val="2"/>
              <w:sz w:val="28"/>
              <w:szCs w:val="28"/>
              <w:highlight w:val="none"/>
              <w:lang w:val="en-US" w:eastAsia="zh-CN" w:bidi="ar-SA"/>
            </w:rPr>
            <w:t xml:space="preserve"> 满意度指标</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_Toc4427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18</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CESI楷体-GB2312" w:hAnsi="CESI楷体-GB2312" w:eastAsia="CESI楷体-GB2312" w:cs="CESI楷体-GB2312"/>
              <w:smallCaps w:val="0"/>
              <w:sz w:val="28"/>
              <w:szCs w:val="28"/>
            </w:rPr>
          </w:pPr>
          <w:r>
            <w:rPr>
              <w:rFonts w:hint="eastAsia" w:ascii="CESI楷体-GB2312" w:hAnsi="CESI楷体-GB2312" w:eastAsia="CESI楷体-GB2312" w:cs="CESI楷体-GB2312"/>
              <w:smallCaps w:val="0"/>
              <w:sz w:val="28"/>
              <w:szCs w:val="28"/>
            </w:rPr>
            <w:fldChar w:fldCharType="begin"/>
          </w:r>
          <w:r>
            <w:rPr>
              <w:rFonts w:hint="eastAsia" w:ascii="CESI楷体-GB2312" w:hAnsi="CESI楷体-GB2312" w:eastAsia="CESI楷体-GB2312" w:cs="CESI楷体-GB2312"/>
              <w:smallCaps w:val="0"/>
              <w:sz w:val="28"/>
              <w:szCs w:val="28"/>
            </w:rPr>
            <w:instrText xml:space="preserve"> HYPERLINK \l _Toc32664 </w:instrText>
          </w:r>
          <w:r>
            <w:rPr>
              <w:rFonts w:hint="eastAsia" w:ascii="CESI楷体-GB2312" w:hAnsi="CESI楷体-GB2312" w:eastAsia="CESI楷体-GB2312" w:cs="CESI楷体-GB2312"/>
              <w:smallCaps w:val="0"/>
              <w:sz w:val="28"/>
              <w:szCs w:val="28"/>
            </w:rPr>
            <w:fldChar w:fldCharType="separate"/>
          </w:r>
          <w:r>
            <w:rPr>
              <w:rFonts w:hint="eastAsia" w:ascii="CESI楷体-GB2312" w:hAnsi="CESI楷体-GB2312" w:eastAsia="CESI楷体-GB2312" w:cs="CESI楷体-GB2312"/>
              <w:bCs/>
              <w:smallCaps w:val="0"/>
              <w:kern w:val="2"/>
              <w:sz w:val="28"/>
              <w:szCs w:val="28"/>
              <w:lang w:val="en-US" w:eastAsia="zh-CN"/>
            </w:rPr>
            <w:t>（三）管理效率分析</w:t>
          </w:r>
          <w:r>
            <w:rPr>
              <w:rFonts w:hint="eastAsia" w:ascii="CESI楷体-GB2312" w:hAnsi="CESI楷体-GB2312" w:eastAsia="CESI楷体-GB2312" w:cs="CESI楷体-GB2312"/>
              <w:smallCaps w:val="0"/>
              <w:sz w:val="28"/>
              <w:szCs w:val="28"/>
            </w:rPr>
            <w:tab/>
          </w:r>
          <w:r>
            <w:rPr>
              <w:rFonts w:hint="eastAsia" w:ascii="CESI楷体-GB2312" w:hAnsi="CESI楷体-GB2312" w:eastAsia="CESI楷体-GB2312" w:cs="CESI楷体-GB2312"/>
              <w:smallCaps w:val="0"/>
              <w:sz w:val="28"/>
              <w:szCs w:val="28"/>
            </w:rPr>
            <w:fldChar w:fldCharType="begin"/>
          </w:r>
          <w:r>
            <w:rPr>
              <w:rFonts w:hint="eastAsia" w:ascii="CESI楷体-GB2312" w:hAnsi="CESI楷体-GB2312" w:eastAsia="CESI楷体-GB2312" w:cs="CESI楷体-GB2312"/>
              <w:smallCaps w:val="0"/>
              <w:sz w:val="28"/>
              <w:szCs w:val="28"/>
            </w:rPr>
            <w:instrText xml:space="preserve"> PAGEREF _Toc32664 \h </w:instrText>
          </w:r>
          <w:r>
            <w:rPr>
              <w:rFonts w:hint="eastAsia" w:ascii="CESI楷体-GB2312" w:hAnsi="CESI楷体-GB2312" w:eastAsia="CESI楷体-GB2312" w:cs="CESI楷体-GB2312"/>
              <w:smallCaps w:val="0"/>
              <w:sz w:val="28"/>
              <w:szCs w:val="28"/>
            </w:rPr>
            <w:fldChar w:fldCharType="separate"/>
          </w:r>
          <w:r>
            <w:rPr>
              <w:rFonts w:hint="eastAsia" w:ascii="CESI楷体-GB2312" w:hAnsi="CESI楷体-GB2312" w:eastAsia="CESI楷体-GB2312" w:cs="CESI楷体-GB2312"/>
              <w:smallCaps w:val="0"/>
              <w:sz w:val="28"/>
              <w:szCs w:val="28"/>
            </w:rPr>
            <w:t>18</w:t>
          </w:r>
          <w:r>
            <w:rPr>
              <w:rFonts w:hint="eastAsia" w:ascii="CESI楷体-GB2312" w:hAnsi="CESI楷体-GB2312" w:eastAsia="CESI楷体-GB2312" w:cs="CESI楷体-GB2312"/>
              <w:smallCaps w:val="0"/>
              <w:sz w:val="28"/>
              <w:szCs w:val="28"/>
            </w:rPr>
            <w:fldChar w:fldCharType="end"/>
          </w:r>
          <w:r>
            <w:rPr>
              <w:rFonts w:hint="eastAsia" w:ascii="CESI楷体-GB2312" w:hAnsi="CESI楷体-GB2312" w:eastAsia="CESI楷体-GB2312" w:cs="CESI楷体-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_Toc16643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kern w:val="2"/>
              <w:sz w:val="28"/>
              <w:szCs w:val="28"/>
              <w:lang w:val="en-US" w:eastAsia="zh-CN" w:bidi="ar-SA"/>
            </w:rPr>
            <w:t>1、 预算编制</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_Toc16643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18</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_Toc5438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kern w:val="2"/>
              <w:sz w:val="28"/>
              <w:szCs w:val="28"/>
              <w:lang w:val="en-US" w:eastAsia="zh-CN" w:bidi="ar-SA"/>
            </w:rPr>
            <w:t>2、 预算执行</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_Toc5438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19</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_Toc22211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kern w:val="2"/>
              <w:sz w:val="28"/>
              <w:szCs w:val="28"/>
              <w:lang w:val="en-US" w:eastAsia="zh-CN" w:bidi="ar-SA"/>
            </w:rPr>
            <w:t>3、 信息公开</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_Toc22211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19</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_Toc131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kern w:val="2"/>
              <w:sz w:val="28"/>
              <w:szCs w:val="28"/>
              <w:lang w:val="en-US" w:eastAsia="zh-CN" w:bidi="ar-SA"/>
            </w:rPr>
            <w:t>4、 绩效管理</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_Toc131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19</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_Toc32134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kern w:val="2"/>
              <w:sz w:val="28"/>
              <w:szCs w:val="28"/>
              <w:lang w:val="en-US" w:eastAsia="zh-CN" w:bidi="ar-SA"/>
            </w:rPr>
            <w:t>5、 采购管理</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_Toc32134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20</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_Toc2089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kern w:val="2"/>
              <w:sz w:val="28"/>
              <w:szCs w:val="28"/>
              <w:lang w:val="en-US" w:eastAsia="zh-CN" w:bidi="ar-SA"/>
            </w:rPr>
            <w:t>6、资产管理</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_Toc2089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22</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mallCaps w:val="0"/>
              <w:sz w:val="28"/>
              <w:szCs w:val="28"/>
            </w:rPr>
          </w:pP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HYPERLINK \l _Toc20971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kern w:val="2"/>
              <w:sz w:val="28"/>
              <w:szCs w:val="28"/>
              <w:lang w:val="en-US" w:eastAsia="zh-CN" w:bidi="ar-SA"/>
            </w:rPr>
            <w:t>6、 运行成本</w:t>
          </w:r>
          <w:r>
            <w:rPr>
              <w:rFonts w:hint="eastAsia" w:ascii="Times New Roman" w:hAnsi="Times New Roman" w:eastAsia="仿宋_GB2312" w:cs="仿宋_GB2312"/>
              <w:smallCaps w:val="0"/>
              <w:sz w:val="28"/>
              <w:szCs w:val="28"/>
            </w:rPr>
            <w:tab/>
          </w:r>
          <w:r>
            <w:rPr>
              <w:rFonts w:hint="eastAsia" w:ascii="Times New Roman" w:hAnsi="Times New Roman" w:eastAsia="仿宋_GB2312" w:cs="仿宋_GB2312"/>
              <w:smallCaps w:val="0"/>
              <w:sz w:val="28"/>
              <w:szCs w:val="28"/>
            </w:rPr>
            <w:fldChar w:fldCharType="begin"/>
          </w:r>
          <w:r>
            <w:rPr>
              <w:rFonts w:hint="eastAsia" w:ascii="Times New Roman" w:hAnsi="Times New Roman" w:eastAsia="仿宋_GB2312" w:cs="仿宋_GB2312"/>
              <w:smallCaps w:val="0"/>
              <w:sz w:val="28"/>
              <w:szCs w:val="28"/>
            </w:rPr>
            <w:instrText xml:space="preserve"> PAGEREF _Toc20971 \h </w:instrText>
          </w:r>
          <w:r>
            <w:rPr>
              <w:rFonts w:hint="eastAsia" w:ascii="Times New Roman" w:hAnsi="Times New Roman" w:eastAsia="仿宋_GB2312" w:cs="仿宋_GB2312"/>
              <w:smallCaps w:val="0"/>
              <w:sz w:val="28"/>
              <w:szCs w:val="28"/>
            </w:rPr>
            <w:fldChar w:fldCharType="separate"/>
          </w:r>
          <w:r>
            <w:rPr>
              <w:rFonts w:hint="eastAsia" w:ascii="Times New Roman" w:hAnsi="Times New Roman" w:eastAsia="仿宋_GB2312" w:cs="仿宋_GB2312"/>
              <w:smallCaps w:val="0"/>
              <w:sz w:val="28"/>
              <w:szCs w:val="28"/>
            </w:rPr>
            <w:t>23</w:t>
          </w:r>
          <w:r>
            <w:rPr>
              <w:rFonts w:hint="eastAsia" w:ascii="Times New Roman" w:hAnsi="Times New Roman" w:eastAsia="仿宋_GB2312" w:cs="仿宋_GB2312"/>
              <w:smallCaps w:val="0"/>
              <w:sz w:val="28"/>
              <w:szCs w:val="28"/>
            </w:rPr>
            <w:fldChar w:fldCharType="end"/>
          </w:r>
          <w:r>
            <w:rPr>
              <w:rFonts w:hint="eastAsia" w:ascii="Times New Roman" w:hAnsi="Times New Roman" w:eastAsia="仿宋_GB2312" w:cs="仿宋_GB2312"/>
              <w:smallCaps w:val="0"/>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CESI楷体-GB2312" w:hAnsi="CESI楷体-GB2312" w:eastAsia="CESI楷体-GB2312" w:cs="CESI楷体-GB2312"/>
              <w:smallCaps w:val="0"/>
              <w:sz w:val="28"/>
              <w:szCs w:val="28"/>
            </w:rPr>
          </w:pPr>
          <w:r>
            <w:rPr>
              <w:rFonts w:hint="eastAsia" w:ascii="CESI楷体-GB2312" w:hAnsi="CESI楷体-GB2312" w:eastAsia="CESI楷体-GB2312" w:cs="CESI楷体-GB2312"/>
              <w:smallCaps w:val="0"/>
              <w:sz w:val="28"/>
              <w:szCs w:val="28"/>
            </w:rPr>
            <w:fldChar w:fldCharType="begin"/>
          </w:r>
          <w:r>
            <w:rPr>
              <w:rFonts w:hint="eastAsia" w:ascii="CESI楷体-GB2312" w:hAnsi="CESI楷体-GB2312" w:eastAsia="CESI楷体-GB2312" w:cs="CESI楷体-GB2312"/>
              <w:smallCaps w:val="0"/>
              <w:sz w:val="28"/>
              <w:szCs w:val="28"/>
            </w:rPr>
            <w:instrText xml:space="preserve"> HYPERLINK \l _Toc11154 </w:instrText>
          </w:r>
          <w:r>
            <w:rPr>
              <w:rFonts w:hint="eastAsia" w:ascii="CESI楷体-GB2312" w:hAnsi="CESI楷体-GB2312" w:eastAsia="CESI楷体-GB2312" w:cs="CESI楷体-GB2312"/>
              <w:smallCaps w:val="0"/>
              <w:sz w:val="28"/>
              <w:szCs w:val="28"/>
            </w:rPr>
            <w:fldChar w:fldCharType="separate"/>
          </w:r>
          <w:r>
            <w:rPr>
              <w:rFonts w:hint="eastAsia" w:ascii="CESI楷体-GB2312" w:hAnsi="CESI楷体-GB2312" w:eastAsia="CESI楷体-GB2312" w:cs="CESI楷体-GB2312"/>
              <w:bCs/>
              <w:smallCaps w:val="0"/>
              <w:kern w:val="2"/>
              <w:sz w:val="28"/>
              <w:szCs w:val="28"/>
              <w:lang w:val="en-US" w:eastAsia="zh-CN"/>
            </w:rPr>
            <w:t>（四）就部门整体支出绩效管理存在问题提出改进措施</w:t>
          </w:r>
          <w:r>
            <w:rPr>
              <w:rFonts w:hint="eastAsia" w:ascii="CESI楷体-GB2312" w:hAnsi="CESI楷体-GB2312" w:eastAsia="CESI楷体-GB2312" w:cs="CESI楷体-GB2312"/>
              <w:smallCaps w:val="0"/>
              <w:sz w:val="28"/>
              <w:szCs w:val="28"/>
            </w:rPr>
            <w:tab/>
          </w:r>
          <w:r>
            <w:rPr>
              <w:rFonts w:hint="eastAsia" w:ascii="CESI楷体-GB2312" w:hAnsi="CESI楷体-GB2312" w:eastAsia="CESI楷体-GB2312" w:cs="CESI楷体-GB2312"/>
              <w:smallCaps w:val="0"/>
              <w:sz w:val="28"/>
              <w:szCs w:val="28"/>
            </w:rPr>
            <w:fldChar w:fldCharType="begin"/>
          </w:r>
          <w:r>
            <w:rPr>
              <w:rFonts w:hint="eastAsia" w:ascii="CESI楷体-GB2312" w:hAnsi="CESI楷体-GB2312" w:eastAsia="CESI楷体-GB2312" w:cs="CESI楷体-GB2312"/>
              <w:smallCaps w:val="0"/>
              <w:sz w:val="28"/>
              <w:szCs w:val="28"/>
            </w:rPr>
            <w:instrText xml:space="preserve"> PAGEREF _Toc11154 \h </w:instrText>
          </w:r>
          <w:r>
            <w:rPr>
              <w:rFonts w:hint="eastAsia" w:ascii="CESI楷体-GB2312" w:hAnsi="CESI楷体-GB2312" w:eastAsia="CESI楷体-GB2312" w:cs="CESI楷体-GB2312"/>
              <w:smallCaps w:val="0"/>
              <w:sz w:val="28"/>
              <w:szCs w:val="28"/>
            </w:rPr>
            <w:fldChar w:fldCharType="separate"/>
          </w:r>
          <w:r>
            <w:rPr>
              <w:rFonts w:hint="eastAsia" w:ascii="CESI楷体-GB2312" w:hAnsi="CESI楷体-GB2312" w:eastAsia="CESI楷体-GB2312" w:cs="CESI楷体-GB2312"/>
              <w:smallCaps w:val="0"/>
              <w:sz w:val="28"/>
              <w:szCs w:val="28"/>
            </w:rPr>
            <w:t>25</w:t>
          </w:r>
          <w:r>
            <w:rPr>
              <w:rFonts w:hint="eastAsia" w:ascii="CESI楷体-GB2312" w:hAnsi="CESI楷体-GB2312" w:eastAsia="CESI楷体-GB2312" w:cs="CESI楷体-GB2312"/>
              <w:smallCaps w:val="0"/>
              <w:sz w:val="28"/>
              <w:szCs w:val="28"/>
            </w:rPr>
            <w:fldChar w:fldCharType="end"/>
          </w:r>
          <w:r>
            <w:rPr>
              <w:rFonts w:hint="eastAsia" w:ascii="CESI楷体-GB2312" w:hAnsi="CESI楷体-GB2312" w:eastAsia="CESI楷体-GB2312" w:cs="CESI楷体-GB2312"/>
              <w:smallCaps w:val="0"/>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黑体" w:hAnsi="黑体" w:eastAsia="黑体" w:cs="黑体"/>
              <w:smallCaps w:val="0"/>
              <w:sz w:val="28"/>
              <w:szCs w:val="28"/>
            </w:rPr>
          </w:pPr>
          <w:r>
            <w:rPr>
              <w:rFonts w:hint="eastAsia" w:ascii="黑体" w:hAnsi="黑体" w:eastAsia="黑体" w:cs="黑体"/>
              <w:smallCaps w:val="0"/>
              <w:sz w:val="28"/>
              <w:szCs w:val="28"/>
            </w:rPr>
            <w:fldChar w:fldCharType="begin"/>
          </w:r>
          <w:r>
            <w:rPr>
              <w:rFonts w:hint="eastAsia" w:ascii="黑体" w:hAnsi="黑体" w:eastAsia="黑体" w:cs="黑体"/>
              <w:smallCaps w:val="0"/>
              <w:sz w:val="28"/>
              <w:szCs w:val="28"/>
            </w:rPr>
            <w:instrText xml:space="preserve"> HYPERLINK \l _Toc24074 </w:instrText>
          </w:r>
          <w:r>
            <w:rPr>
              <w:rFonts w:hint="eastAsia" w:ascii="黑体" w:hAnsi="黑体" w:eastAsia="黑体" w:cs="黑体"/>
              <w:smallCaps w:val="0"/>
              <w:sz w:val="28"/>
              <w:szCs w:val="28"/>
            </w:rPr>
            <w:fldChar w:fldCharType="separate"/>
          </w:r>
          <w:r>
            <w:rPr>
              <w:rFonts w:hint="eastAsia" w:ascii="黑体" w:hAnsi="黑体" w:eastAsia="黑体" w:cs="黑体"/>
              <w:bCs/>
              <w:smallCaps w:val="0"/>
              <w:sz w:val="28"/>
              <w:szCs w:val="28"/>
            </w:rPr>
            <w:t xml:space="preserve">三、 </w:t>
          </w:r>
          <w:r>
            <w:rPr>
              <w:rFonts w:hint="eastAsia" w:ascii="黑体" w:hAnsi="黑体" w:eastAsia="黑体" w:cs="黑体"/>
              <w:bCs/>
              <w:smallCaps w:val="0"/>
              <w:sz w:val="28"/>
              <w:szCs w:val="28"/>
              <w:lang w:eastAsia="zh-CN"/>
            </w:rPr>
            <w:t>其他</w:t>
          </w:r>
          <w:r>
            <w:rPr>
              <w:rFonts w:hint="eastAsia" w:ascii="黑体" w:hAnsi="黑体" w:eastAsia="黑体" w:cs="黑体"/>
              <w:bCs/>
              <w:smallCaps w:val="0"/>
              <w:sz w:val="28"/>
              <w:szCs w:val="28"/>
            </w:rPr>
            <w:t>自评情况</w:t>
          </w:r>
          <w:r>
            <w:rPr>
              <w:rFonts w:hint="eastAsia" w:ascii="黑体" w:hAnsi="黑体" w:eastAsia="黑体" w:cs="黑体"/>
              <w:smallCaps w:val="0"/>
              <w:sz w:val="28"/>
              <w:szCs w:val="28"/>
            </w:rPr>
            <w:tab/>
          </w:r>
          <w:r>
            <w:rPr>
              <w:rFonts w:hint="eastAsia" w:ascii="黑体" w:hAnsi="黑体" w:eastAsia="黑体" w:cs="黑体"/>
              <w:smallCaps w:val="0"/>
              <w:sz w:val="28"/>
              <w:szCs w:val="28"/>
            </w:rPr>
            <w:fldChar w:fldCharType="begin"/>
          </w:r>
          <w:r>
            <w:rPr>
              <w:rFonts w:hint="eastAsia" w:ascii="黑体" w:hAnsi="黑体" w:eastAsia="黑体" w:cs="黑体"/>
              <w:smallCaps w:val="0"/>
              <w:sz w:val="28"/>
              <w:szCs w:val="28"/>
            </w:rPr>
            <w:instrText xml:space="preserve"> PAGEREF _Toc24074 \h </w:instrText>
          </w:r>
          <w:r>
            <w:rPr>
              <w:rFonts w:hint="eastAsia" w:ascii="黑体" w:hAnsi="黑体" w:eastAsia="黑体" w:cs="黑体"/>
              <w:smallCaps w:val="0"/>
              <w:sz w:val="28"/>
              <w:szCs w:val="28"/>
            </w:rPr>
            <w:fldChar w:fldCharType="separate"/>
          </w:r>
          <w:r>
            <w:rPr>
              <w:rFonts w:hint="eastAsia" w:ascii="黑体" w:hAnsi="黑体" w:eastAsia="黑体" w:cs="黑体"/>
              <w:smallCaps w:val="0"/>
              <w:sz w:val="28"/>
              <w:szCs w:val="28"/>
            </w:rPr>
            <w:t>25</w:t>
          </w:r>
          <w:r>
            <w:rPr>
              <w:rFonts w:hint="eastAsia" w:ascii="黑体" w:hAnsi="黑体" w:eastAsia="黑体" w:cs="黑体"/>
              <w:smallCaps w:val="0"/>
              <w:sz w:val="28"/>
              <w:szCs w:val="28"/>
            </w:rPr>
            <w:fldChar w:fldCharType="end"/>
          </w:r>
          <w:r>
            <w:rPr>
              <w:rFonts w:hint="eastAsia" w:ascii="黑体" w:hAnsi="黑体" w:eastAsia="黑体" w:cs="黑体"/>
              <w:smallCaps w:val="0"/>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黑体" w:hAnsi="黑体" w:eastAsia="黑体" w:cs="黑体"/>
              <w:smallCaps w:val="0"/>
              <w:sz w:val="28"/>
              <w:szCs w:val="28"/>
            </w:rPr>
          </w:pPr>
          <w:r>
            <w:rPr>
              <w:rFonts w:hint="eastAsia" w:ascii="黑体" w:hAnsi="黑体" w:eastAsia="黑体" w:cs="黑体"/>
              <w:smallCaps w:val="0"/>
              <w:sz w:val="28"/>
              <w:szCs w:val="28"/>
            </w:rPr>
            <w:fldChar w:fldCharType="begin"/>
          </w:r>
          <w:r>
            <w:rPr>
              <w:rFonts w:hint="eastAsia" w:ascii="黑体" w:hAnsi="黑体" w:eastAsia="黑体" w:cs="黑体"/>
              <w:smallCaps w:val="0"/>
              <w:sz w:val="28"/>
              <w:szCs w:val="28"/>
            </w:rPr>
            <w:instrText xml:space="preserve"> HYPERLINK \l _Toc7112 </w:instrText>
          </w:r>
          <w:r>
            <w:rPr>
              <w:rFonts w:hint="eastAsia" w:ascii="黑体" w:hAnsi="黑体" w:eastAsia="黑体" w:cs="黑体"/>
              <w:smallCaps w:val="0"/>
              <w:sz w:val="28"/>
              <w:szCs w:val="28"/>
            </w:rPr>
            <w:fldChar w:fldCharType="separate"/>
          </w:r>
          <w:r>
            <w:rPr>
              <w:rFonts w:hint="eastAsia" w:ascii="黑体" w:hAnsi="黑体" w:eastAsia="黑体" w:cs="黑体"/>
              <w:bCs/>
              <w:smallCaps w:val="0"/>
              <w:sz w:val="28"/>
              <w:szCs w:val="28"/>
            </w:rPr>
            <w:t xml:space="preserve">四、 </w:t>
          </w:r>
          <w:r>
            <w:rPr>
              <w:rFonts w:hint="eastAsia" w:ascii="黑体" w:hAnsi="黑体" w:eastAsia="黑体" w:cs="黑体"/>
              <w:bCs/>
              <w:smallCaps w:val="0"/>
              <w:sz w:val="28"/>
              <w:szCs w:val="28"/>
              <w:lang w:val="en-US" w:eastAsia="zh-CN"/>
            </w:rPr>
            <w:t>上年度绩效自评整改情况</w:t>
          </w:r>
          <w:r>
            <w:rPr>
              <w:rFonts w:hint="eastAsia" w:ascii="黑体" w:hAnsi="黑体" w:eastAsia="黑体" w:cs="黑体"/>
              <w:smallCaps w:val="0"/>
              <w:sz w:val="28"/>
              <w:szCs w:val="28"/>
            </w:rPr>
            <w:tab/>
          </w:r>
          <w:r>
            <w:rPr>
              <w:rFonts w:hint="eastAsia" w:ascii="黑体" w:hAnsi="黑体" w:eastAsia="黑体" w:cs="黑体"/>
              <w:smallCaps w:val="0"/>
              <w:sz w:val="28"/>
              <w:szCs w:val="28"/>
            </w:rPr>
            <w:fldChar w:fldCharType="begin"/>
          </w:r>
          <w:r>
            <w:rPr>
              <w:rFonts w:hint="eastAsia" w:ascii="黑体" w:hAnsi="黑体" w:eastAsia="黑体" w:cs="黑体"/>
              <w:smallCaps w:val="0"/>
              <w:sz w:val="28"/>
              <w:szCs w:val="28"/>
            </w:rPr>
            <w:instrText xml:space="preserve"> PAGEREF _Toc7112 \h </w:instrText>
          </w:r>
          <w:r>
            <w:rPr>
              <w:rFonts w:hint="eastAsia" w:ascii="黑体" w:hAnsi="黑体" w:eastAsia="黑体" w:cs="黑体"/>
              <w:smallCaps w:val="0"/>
              <w:sz w:val="28"/>
              <w:szCs w:val="28"/>
            </w:rPr>
            <w:fldChar w:fldCharType="separate"/>
          </w:r>
          <w:r>
            <w:rPr>
              <w:rFonts w:hint="eastAsia" w:ascii="黑体" w:hAnsi="黑体" w:eastAsia="黑体" w:cs="黑体"/>
              <w:smallCaps w:val="0"/>
              <w:sz w:val="28"/>
              <w:szCs w:val="28"/>
            </w:rPr>
            <w:t>25</w:t>
          </w:r>
          <w:r>
            <w:rPr>
              <w:rFonts w:hint="eastAsia" w:ascii="黑体" w:hAnsi="黑体" w:eastAsia="黑体" w:cs="黑体"/>
              <w:smallCaps w:val="0"/>
              <w:sz w:val="28"/>
              <w:szCs w:val="28"/>
            </w:rPr>
            <w:fldChar w:fldCharType="end"/>
          </w:r>
          <w:r>
            <w:rPr>
              <w:rFonts w:hint="eastAsia" w:ascii="黑体" w:hAnsi="黑体" w:eastAsia="黑体" w:cs="黑体"/>
              <w:smallCaps w:val="0"/>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mallCaps w:val="0"/>
              <w:sz w:val="32"/>
              <w:szCs w:val="32"/>
            </w:rPr>
          </w:pPr>
          <w:r>
            <w:rPr>
              <w:rFonts w:hint="eastAsia" w:ascii="Times New Roman" w:hAnsi="Times New Roman" w:eastAsia="仿宋_GB2312" w:cs="仿宋_GB2312"/>
              <w:smallCaps w:val="0"/>
              <w:sz w:val="28"/>
              <w:szCs w:val="28"/>
            </w:rPr>
            <w:fldChar w:fldCharType="end"/>
          </w:r>
        </w:p>
      </w:sdtContent>
    </w:sdt>
    <w:p>
      <w:pPr>
        <w:pStyle w:val="7"/>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rPr>
      </w:pPr>
    </w:p>
    <w:p>
      <w:pPr>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rPr>
        <w:sectPr>
          <w:footerReference r:id="rId3" w:type="default"/>
          <w:pgSz w:w="11906" w:h="16838"/>
          <w:pgMar w:top="1871" w:right="1531" w:bottom="1871" w:left="1531" w:header="851" w:footer="1417" w:gutter="0"/>
          <w:pgNumType w:start="1"/>
          <w:cols w:space="0" w:num="1"/>
          <w:rtlGutter w:val="0"/>
          <w:docGrid w:type="lines" w:linePitch="595" w:charSpace="0"/>
        </w:sect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eastAsia="zh-CN"/>
        </w:rPr>
        <w:t>为贯彻落实</w:t>
      </w:r>
      <w:r>
        <w:rPr>
          <w:rFonts w:hint="eastAsia" w:ascii="Times New Roman" w:hAnsi="Times New Roman" w:eastAsia="仿宋_GB2312" w:cs="仿宋_GB2312"/>
          <w:b w:val="0"/>
          <w:bCs w:val="0"/>
          <w:smallCaps w:val="0"/>
          <w:sz w:val="32"/>
          <w:szCs w:val="32"/>
          <w:highlight w:val="none"/>
          <w:lang w:eastAsia="zh-CN"/>
        </w:rPr>
        <w:t>“全面实施绩效管理”要求，提升部门整体支出绩效管理水平，</w:t>
      </w:r>
      <w:r>
        <w:rPr>
          <w:rFonts w:hint="eastAsia" w:ascii="Times New Roman" w:hAnsi="Times New Roman" w:eastAsia="仿宋_GB2312" w:cs="仿宋_GB2312"/>
          <w:b w:val="0"/>
          <w:bCs w:val="0"/>
          <w:smallCaps w:val="0"/>
          <w:sz w:val="32"/>
          <w:szCs w:val="32"/>
          <w:highlight w:val="none"/>
          <w:lang w:val="en-US" w:eastAsia="zh-CN"/>
        </w:rPr>
        <w:t>根据《广东省财政厅关于开展2024年省级财政资金绩效自评工作的通知》的有关</w:t>
      </w:r>
      <w:r>
        <w:rPr>
          <w:rFonts w:hint="eastAsia" w:ascii="Times New Roman" w:hAnsi="Times New Roman" w:eastAsia="仿宋_GB2312" w:cs="仿宋_GB2312"/>
          <w:b w:val="0"/>
          <w:bCs w:val="0"/>
          <w:smallCaps w:val="0"/>
          <w:sz w:val="32"/>
          <w:szCs w:val="32"/>
          <w:lang w:val="en-US" w:eastAsia="zh-CN"/>
        </w:rPr>
        <w:t>要求，广东省海洋综合执法总队（以下简称总队）经过自评材料收集、整理、汇总、审核、综合分析评价等一系列评价工作，形成本绩效评价报告。部门整体支出绩效自评资金范围包括部门预算基本支出及项目支出(总队2023年度无专项资金)。绩效自评周期为2023年1月1日至2023年12月31日，绩效自评基准日为2023年12月31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黑体" w:hAnsi="黑体" w:eastAsia="黑体" w:cs="黑体"/>
          <w:b w:val="0"/>
          <w:bCs/>
          <w:smallCaps w:val="0"/>
          <w:sz w:val="32"/>
          <w:szCs w:val="32"/>
        </w:rPr>
      </w:pPr>
      <w:bookmarkStart w:id="5" w:name="_Toc6390"/>
      <w:bookmarkStart w:id="6" w:name="_Toc30211"/>
      <w:bookmarkStart w:id="7" w:name="_Toc15128"/>
      <w:r>
        <w:rPr>
          <w:rFonts w:hint="eastAsia" w:ascii="黑体" w:hAnsi="黑体" w:eastAsia="黑体" w:cs="黑体"/>
          <w:b w:val="0"/>
          <w:bCs/>
          <w:smallCaps w:val="0"/>
          <w:sz w:val="32"/>
          <w:szCs w:val="32"/>
        </w:rPr>
        <w:t>一、部门基本情况</w:t>
      </w:r>
      <w:bookmarkEnd w:id="5"/>
      <w:bookmarkEnd w:id="6"/>
      <w:bookmarkEnd w:id="7"/>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CESI楷体-GB2312" w:hAnsi="CESI楷体-GB2312" w:eastAsia="CESI楷体-GB2312" w:cs="CESI楷体-GB2312"/>
          <w:b/>
          <w:bCs/>
          <w:smallCaps w:val="0"/>
          <w:color w:val="000000"/>
          <w:sz w:val="32"/>
          <w:szCs w:val="32"/>
        </w:rPr>
      </w:pPr>
      <w:bookmarkStart w:id="8" w:name="_Toc15942"/>
      <w:bookmarkStart w:id="9" w:name="_Toc175"/>
      <w:bookmarkStart w:id="10" w:name="_Toc26880"/>
      <w:r>
        <w:rPr>
          <w:rFonts w:hint="eastAsia" w:ascii="CESI楷体-GB2312" w:hAnsi="CESI楷体-GB2312" w:eastAsia="CESI楷体-GB2312" w:cs="CESI楷体-GB2312"/>
          <w:b/>
          <w:bCs/>
          <w:smallCaps w:val="0"/>
          <w:color w:val="000000"/>
          <w:sz w:val="32"/>
          <w:szCs w:val="32"/>
        </w:rPr>
        <w:t>（一）部门职能</w:t>
      </w:r>
      <w:bookmarkEnd w:id="8"/>
      <w:bookmarkEnd w:id="9"/>
      <w:bookmarkEnd w:id="1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eastAsia="zh-CN"/>
        </w:rPr>
        <w:t>总队是省委、省政府为适应海洋强国、海洋强省战略需要新设立的一支服务多部门、保障多领域的新型综合执法队伍，为副厅级部门管理机构。</w:t>
      </w:r>
      <w:r>
        <w:rPr>
          <w:rFonts w:hint="eastAsia" w:ascii="Times New Roman" w:hAnsi="Times New Roman" w:eastAsia="仿宋_GB2312" w:cs="仿宋_GB2312"/>
          <w:b w:val="0"/>
          <w:bCs w:val="0"/>
          <w:smallCaps w:val="0"/>
          <w:sz w:val="32"/>
          <w:szCs w:val="32"/>
          <w:lang w:val="en-US" w:eastAsia="zh-CN"/>
        </w:rPr>
        <w:t>根据《中共广东省委机构编制委员会关于印发〈广东省海洋综合执法总队职能配置、内设机构和人员编制规定〉的通知》（粤机编发〔2020〕10号）的要求，总队贯彻落实党中央关于海洋综合执法工作的方针政策和决策部署，按照省委工作要求，在履行职责过程中坚持和加强党对海洋综合执法工作的集中统一领导，集中行使广东省权限范围内的涉海综合执法职责。</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2" w:firstLineChars="200"/>
        <w:textAlignment w:val="auto"/>
        <w:rPr>
          <w:rFonts w:hint="eastAsia" w:ascii="Times New Roman" w:hAnsi="Times New Roman" w:eastAsia="仿宋_GB2312" w:cs="仿宋_GB2312"/>
          <w:b/>
          <w:bCs/>
          <w:smallCaps w:val="0"/>
          <w:sz w:val="32"/>
          <w:szCs w:val="32"/>
          <w:lang w:val="en-US" w:eastAsia="zh-CN"/>
        </w:rPr>
      </w:pPr>
      <w:bookmarkStart w:id="11" w:name="_Toc24224"/>
      <w:bookmarkStart w:id="12" w:name="_Toc14384"/>
      <w:bookmarkStart w:id="13" w:name="_Toc24522"/>
      <w:r>
        <w:rPr>
          <w:rFonts w:hint="eastAsia" w:ascii="Times New Roman" w:hAnsi="Times New Roman" w:eastAsia="仿宋_GB2312" w:cs="仿宋_GB2312"/>
          <w:b/>
          <w:bCs/>
          <w:smallCaps w:val="0"/>
          <w:sz w:val="32"/>
          <w:szCs w:val="32"/>
          <w:lang w:val="en-US" w:eastAsia="zh-CN"/>
        </w:rPr>
        <w:t>主要职责</w:t>
      </w:r>
      <w:bookmarkEnd w:id="11"/>
      <w:bookmarkEnd w:id="12"/>
      <w:bookmarkEnd w:id="13"/>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val="0"/>
        <w:spacing w:line="560" w:lineRule="exact"/>
        <w:ind w:left="0" w:leftChars="0" w:firstLine="571" w:firstLineChars="0"/>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val="en-US" w:eastAsia="zh-CN"/>
        </w:rPr>
        <w:t>贯彻执行《中华人民共和国海域使用管理法》《中华人民共和国海洋环境保护法》《中华人民共和国海岛保护法》《中华人民共和国渔业法》等有关法律法规，制定全省海洋综合执法规划、计划并组织实施。</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val="0"/>
        <w:spacing w:line="560" w:lineRule="exact"/>
        <w:ind w:left="0" w:leftChars="0" w:firstLine="571" w:firstLineChars="0"/>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val="en-US" w:eastAsia="zh-CN"/>
        </w:rPr>
        <w:t>指导监督全省海洋综合执法工作，组织、指挥、协调海洋综合执法行动。</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val="0"/>
        <w:spacing w:line="560" w:lineRule="exact"/>
        <w:ind w:left="0" w:leftChars="0" w:firstLine="571" w:firstLineChars="0"/>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val="en-US" w:eastAsia="zh-CN"/>
        </w:rPr>
        <w:t>组织实施全省海域的巡航监视。根据授权履行海洋监察职能，维护国家海洋权益，保护海洋生态环境，维持海洋保护开发秩序。</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val="0"/>
        <w:spacing w:line="560" w:lineRule="exact"/>
        <w:ind w:left="0" w:leftChars="0" w:firstLine="571" w:firstLineChars="0"/>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val="en-US" w:eastAsia="zh-CN"/>
        </w:rPr>
        <w:t>负责海域使用、海岛保护和无居民海岛开发利用、海洋矿产资源勘查开发、海底电缆管道铺设保护、海洋调查测量等方面执法工作，依法查处违法违规行为。</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val="0"/>
        <w:spacing w:line="560" w:lineRule="exact"/>
        <w:ind w:left="0" w:leftChars="0" w:firstLine="571" w:firstLineChars="0"/>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val="en-US" w:eastAsia="zh-CN"/>
        </w:rPr>
        <w:t>负责海洋生态环境执法工作，依法查处海洋工程建设项目、航道工程项目、海洋倾倒废弃物等对海洋污染损害行为。按权限参与海洋环境污染事故应急处置和调查处理。</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val="0"/>
        <w:spacing w:line="560" w:lineRule="exact"/>
        <w:ind w:left="0" w:leftChars="0" w:firstLine="571" w:firstLineChars="0"/>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val="en-US" w:eastAsia="zh-CN"/>
        </w:rPr>
        <w:t>依法履行渔政管理职责，负责机动渔船底拖网禁渔区线内侧海洋渔业执法工作。负责伏季休渔、渔业水域生态环境和水生野生动植物执法监督检查。监督指导协调非涉海地区渔政执法相关工作。</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val="0"/>
        <w:spacing w:line="560" w:lineRule="exact"/>
        <w:ind w:left="0" w:leftChars="0" w:firstLine="571" w:firstLineChars="0"/>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val="en-US" w:eastAsia="zh-CN"/>
        </w:rPr>
        <w:t>负责渔船安全、渔港水域交通安全、渔港港务、渔港水域防污、港航设施安全的监督管理和相关执法工作。依法组织或参与调查处理海洋渔业船舶水上安全事故、渔事纠纷和调解，指挥、协调渔船海难救助。</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val="0"/>
        <w:spacing w:line="560" w:lineRule="exact"/>
        <w:ind w:left="0" w:leftChars="0" w:firstLine="571" w:firstLineChars="0"/>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val="en-US" w:eastAsia="zh-CN"/>
        </w:rPr>
        <w:t>承担海洋渔业船舶及其船用产品法定检验的组织、指导和监督管理。负责海洋渔业船舶登记和渔业船员考试、发证，监督指导渔业船舶船员培训。</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val="0"/>
        <w:spacing w:line="560" w:lineRule="exact"/>
        <w:ind w:left="0" w:leftChars="0" w:firstLine="571" w:firstLineChars="0"/>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val="en-US" w:eastAsia="zh-CN"/>
        </w:rPr>
        <w:t>负责全省海洋综合执法队伍组织建设和督察工作，负责全省海洋综合执法人员录用资格审核和培训。</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val="0"/>
        <w:spacing w:line="560" w:lineRule="exact"/>
        <w:ind w:left="0" w:leftChars="0" w:firstLine="571" w:firstLineChars="0"/>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val="en-US" w:eastAsia="zh-CN"/>
        </w:rPr>
        <w:t>拟定全省海洋综合执法装备建设规划并组织实施，负责海洋综合执法信息化建设。</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val="0"/>
        <w:spacing w:line="560" w:lineRule="exact"/>
        <w:ind w:left="0" w:leftChars="0" w:firstLine="571" w:firstLineChars="0"/>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val="en-US" w:eastAsia="zh-CN"/>
        </w:rPr>
        <w:t>接受中国海警局及其海区派出机构的协调指导，完成上级交办的其他事项。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outlineLvl w:val="2"/>
        <w:rPr>
          <w:rFonts w:hint="eastAsia" w:ascii="Times New Roman" w:hAnsi="Times New Roman" w:eastAsia="仿宋_GB2312" w:cs="仿宋_GB2312"/>
          <w:b/>
          <w:bCs/>
          <w:smallCaps w:val="0"/>
          <w:sz w:val="32"/>
          <w:szCs w:val="32"/>
          <w:lang w:val="en-US" w:eastAsia="zh-CN"/>
        </w:rPr>
      </w:pPr>
      <w:bookmarkStart w:id="14" w:name="_Toc8133"/>
      <w:bookmarkStart w:id="15" w:name="_Toc21459"/>
      <w:bookmarkStart w:id="16" w:name="_Toc19814"/>
      <w:r>
        <w:rPr>
          <w:rFonts w:hint="eastAsia" w:ascii="Times New Roman" w:hAnsi="Times New Roman" w:eastAsia="仿宋_GB2312" w:cs="仿宋_GB2312"/>
          <w:b/>
          <w:bCs/>
          <w:smallCaps w:val="0"/>
          <w:sz w:val="32"/>
          <w:szCs w:val="32"/>
          <w:lang w:val="en-US" w:eastAsia="zh-CN"/>
        </w:rPr>
        <w:t>2.机构和人员情况</w:t>
      </w:r>
      <w:bookmarkEnd w:id="14"/>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eastAsia="zh-CN"/>
        </w:rPr>
        <w:t>总队</w:t>
      </w:r>
      <w:r>
        <w:rPr>
          <w:rFonts w:hint="eastAsia" w:ascii="Times New Roman" w:hAnsi="Times New Roman" w:eastAsia="仿宋_GB2312" w:cs="仿宋_GB2312"/>
          <w:b w:val="0"/>
          <w:bCs w:val="0"/>
          <w:smallCaps w:val="0"/>
          <w:sz w:val="32"/>
          <w:szCs w:val="32"/>
          <w:lang w:val="en-US" w:eastAsia="zh-CN"/>
        </w:rPr>
        <w:t>设办公室（财务与装备技术处）、综合协调与指挥处、海洋行动处、渔业行动处、渔船渔港监督处、案件审理处、法制与督察处、人事教育处和机关党委（渔船党建指导处）等9个内设机构。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eastAsia="zh-CN"/>
        </w:rPr>
        <w:t>总队</w:t>
      </w:r>
      <w:r>
        <w:rPr>
          <w:rFonts w:hint="eastAsia" w:ascii="Times New Roman" w:hAnsi="Times New Roman" w:eastAsia="仿宋_GB2312" w:cs="仿宋_GB2312"/>
          <w:b w:val="0"/>
          <w:bCs w:val="0"/>
          <w:smallCaps w:val="0"/>
          <w:sz w:val="32"/>
          <w:szCs w:val="32"/>
          <w:lang w:val="en-US" w:eastAsia="zh-CN"/>
        </w:rPr>
        <w:t>下属单位共3个，包括：总队直属一支队、总队直属二支队、总队直属三支队。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val="en-US" w:eastAsia="zh-CN"/>
        </w:rPr>
        <w:t>截至2023年12月31日，本部门核定的</w:t>
      </w:r>
      <w:r>
        <w:rPr>
          <w:rFonts w:hint="eastAsia" w:ascii="Times New Roman" w:hAnsi="Times New Roman" w:eastAsia="仿宋_GB2312" w:cs="仿宋_GB2312"/>
          <w:b w:val="0"/>
          <w:bCs w:val="0"/>
          <w:smallCaps w:val="0"/>
          <w:sz w:val="32"/>
          <w:szCs w:val="32"/>
          <w:highlight w:val="none"/>
          <w:lang w:val="en-US" w:eastAsia="zh-CN"/>
        </w:rPr>
        <w:t>行政编制人员数为174名，</w:t>
      </w:r>
      <w:r>
        <w:rPr>
          <w:rFonts w:hint="eastAsia" w:ascii="Times New Roman" w:hAnsi="Times New Roman" w:eastAsia="仿宋_GB2312" w:cs="仿宋_GB2312"/>
          <w:b w:val="0"/>
          <w:bCs w:val="0"/>
          <w:smallCaps w:val="0"/>
          <w:sz w:val="32"/>
          <w:szCs w:val="32"/>
          <w:lang w:val="en-US" w:eastAsia="zh-CN"/>
        </w:rPr>
        <w:t>年末实有行政编制人员151人，无离休人员，由养老保险基金发放养老金的退休人员67人。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CESI楷体-GB2312" w:hAnsi="CESI楷体-GB2312" w:eastAsia="CESI楷体-GB2312" w:cs="CESI楷体-GB2312"/>
          <w:b/>
          <w:bCs/>
          <w:smallCaps w:val="0"/>
          <w:sz w:val="32"/>
          <w:szCs w:val="32"/>
        </w:rPr>
      </w:pPr>
      <w:bookmarkStart w:id="17" w:name="_Toc1817"/>
      <w:bookmarkStart w:id="18" w:name="_Toc2554"/>
      <w:bookmarkStart w:id="19" w:name="_Toc8141"/>
      <w:r>
        <w:rPr>
          <w:rFonts w:hint="eastAsia" w:ascii="CESI楷体-GB2312" w:hAnsi="CESI楷体-GB2312" w:eastAsia="CESI楷体-GB2312" w:cs="CESI楷体-GB2312"/>
          <w:b/>
          <w:bCs/>
          <w:smallCaps w:val="0"/>
          <w:sz w:val="32"/>
          <w:szCs w:val="32"/>
          <w:lang w:eastAsia="zh-CN"/>
        </w:rPr>
        <w:t>（二）</w:t>
      </w:r>
      <w:r>
        <w:rPr>
          <w:rFonts w:hint="eastAsia" w:ascii="CESI楷体-GB2312" w:hAnsi="CESI楷体-GB2312" w:eastAsia="CESI楷体-GB2312" w:cs="CESI楷体-GB2312"/>
          <w:b/>
          <w:bCs/>
          <w:smallCaps w:val="0"/>
          <w:sz w:val="32"/>
          <w:szCs w:val="32"/>
        </w:rPr>
        <w:t>年度总体工作和重点工作任务</w:t>
      </w:r>
      <w:bookmarkEnd w:id="17"/>
      <w:bookmarkEnd w:id="18"/>
      <w:bookmarkEnd w:id="19"/>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0" w:leftChars="0" w:firstLine="642" w:firstLineChars="200"/>
        <w:textAlignment w:val="auto"/>
        <w:outlineLvl w:val="2"/>
        <w:rPr>
          <w:rFonts w:hint="eastAsia" w:ascii="Times New Roman" w:hAnsi="Times New Roman" w:eastAsia="仿宋_GB2312" w:cs="仿宋_GB2312"/>
          <w:b/>
          <w:bCs/>
          <w:smallCaps w:val="0"/>
          <w:sz w:val="32"/>
          <w:szCs w:val="32"/>
          <w:lang w:val="en-US" w:eastAsia="zh-CN"/>
        </w:rPr>
      </w:pPr>
      <w:bookmarkStart w:id="20" w:name="_Toc17836"/>
      <w:bookmarkStart w:id="21" w:name="_Toc13522"/>
      <w:bookmarkStart w:id="22" w:name="_Toc25438"/>
      <w:r>
        <w:rPr>
          <w:rFonts w:hint="eastAsia" w:ascii="Times New Roman" w:hAnsi="Times New Roman" w:eastAsia="仿宋_GB2312" w:cs="仿宋_GB2312"/>
          <w:b/>
          <w:bCs/>
          <w:smallCaps w:val="0"/>
          <w:sz w:val="32"/>
          <w:szCs w:val="32"/>
          <w:lang w:val="en-US" w:eastAsia="zh-CN"/>
        </w:rPr>
        <w:t>年度总体工作</w:t>
      </w:r>
      <w:bookmarkEnd w:id="20"/>
      <w:bookmarkEnd w:id="21"/>
      <w:bookmarkEnd w:id="22"/>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b/>
          <w:bCs/>
          <w:smallCaps w:val="0"/>
          <w:sz w:val="32"/>
          <w:szCs w:val="32"/>
          <w:lang w:val="en-US" w:eastAsia="zh-CN"/>
        </w:rPr>
        <w:t>一是</w:t>
      </w:r>
      <w:r>
        <w:rPr>
          <w:rFonts w:hint="eastAsia" w:ascii="Times New Roman" w:hAnsi="Times New Roman" w:eastAsia="仿宋_GB2312" w:cs="仿宋_GB2312"/>
          <w:b w:val="0"/>
          <w:bCs w:val="0"/>
          <w:smallCaps w:val="0"/>
          <w:sz w:val="32"/>
          <w:szCs w:val="32"/>
          <w:lang w:val="en-US" w:eastAsia="zh-CN"/>
        </w:rPr>
        <w:t>坚守安全底线，全面强化渔船安全监管，提升安全监管水平和渔民群众整体安全意识；</w:t>
      </w:r>
      <w:r>
        <w:rPr>
          <w:rFonts w:hint="eastAsia" w:ascii="Times New Roman" w:hAnsi="Times New Roman" w:eastAsia="仿宋_GB2312" w:cs="仿宋_GB2312"/>
          <w:b/>
          <w:bCs/>
          <w:smallCaps w:val="0"/>
          <w:color w:val="000000"/>
          <w:kern w:val="2"/>
          <w:sz w:val="32"/>
          <w:szCs w:val="32"/>
          <w:lang w:val="en-US" w:eastAsia="zh-CN" w:bidi="ar-SA"/>
        </w:rPr>
        <w:t>二是</w:t>
      </w:r>
      <w:r>
        <w:rPr>
          <w:rFonts w:hint="eastAsia" w:ascii="Times New Roman" w:hAnsi="Times New Roman" w:eastAsia="仿宋_GB2312" w:cs="仿宋_GB2312"/>
          <w:b w:val="0"/>
          <w:bCs w:val="0"/>
          <w:smallCaps w:val="0"/>
          <w:color w:val="000000"/>
          <w:kern w:val="2"/>
          <w:sz w:val="32"/>
          <w:szCs w:val="32"/>
          <w:lang w:val="en-US" w:eastAsia="zh-CN" w:bidi="ar-SA"/>
        </w:rPr>
        <w:t>坚持生命至上，落实落细防台应急措施。通过做好渔船防台，加强应急处置，提升海上技防水平，有效保障人民群众的生命财产安全；</w:t>
      </w:r>
      <w:r>
        <w:rPr>
          <w:rFonts w:hint="eastAsia" w:ascii="Times New Roman" w:hAnsi="Times New Roman" w:eastAsia="仿宋_GB2312" w:cs="仿宋_GB2312"/>
          <w:b/>
          <w:bCs/>
          <w:smallCaps w:val="0"/>
          <w:color w:val="000000"/>
          <w:kern w:val="2"/>
          <w:sz w:val="32"/>
          <w:szCs w:val="32"/>
          <w:lang w:val="en-US" w:eastAsia="zh-CN" w:bidi="ar-SA"/>
        </w:rPr>
        <w:t>三是</w:t>
      </w:r>
      <w:r>
        <w:rPr>
          <w:rFonts w:hint="eastAsia" w:ascii="Times New Roman" w:hAnsi="Times New Roman" w:eastAsia="仿宋_GB2312" w:cs="仿宋_GB2312"/>
          <w:b w:val="0"/>
          <w:bCs w:val="0"/>
          <w:smallCaps w:val="0"/>
          <w:color w:val="000000"/>
          <w:kern w:val="2"/>
          <w:sz w:val="32"/>
          <w:szCs w:val="32"/>
          <w:lang w:val="en-US" w:eastAsia="zh-CN" w:bidi="ar-SA"/>
        </w:rPr>
        <w:t>强化重点海域监控，严打走私偷渡行为,有力维护国家海洋权益；</w:t>
      </w:r>
      <w:r>
        <w:rPr>
          <w:rFonts w:hint="eastAsia" w:ascii="Times New Roman" w:hAnsi="Times New Roman" w:eastAsia="仿宋_GB2312" w:cs="仿宋_GB2312"/>
          <w:b/>
          <w:bCs/>
          <w:smallCaps w:val="0"/>
          <w:color w:val="000000"/>
          <w:kern w:val="2"/>
          <w:sz w:val="32"/>
          <w:szCs w:val="32"/>
          <w:lang w:val="en-US" w:eastAsia="zh-CN" w:bidi="ar-SA"/>
        </w:rPr>
        <w:t>四是</w:t>
      </w:r>
      <w:r>
        <w:rPr>
          <w:rFonts w:hint="eastAsia" w:ascii="Times New Roman" w:hAnsi="Times New Roman" w:eastAsia="仿宋_GB2312" w:cs="仿宋_GB2312"/>
          <w:b w:val="0"/>
          <w:bCs w:val="0"/>
          <w:smallCaps w:val="0"/>
          <w:color w:val="000000"/>
          <w:kern w:val="2"/>
          <w:sz w:val="32"/>
          <w:szCs w:val="32"/>
          <w:lang w:val="en-US" w:eastAsia="zh-CN" w:bidi="ar-SA"/>
        </w:rPr>
        <w:t>坚持履职尽责，严打“三无”船舶，强化休渔执法监管，大力开展珠江禁渔执法等专项行动，切实维护渔业生产秩序；</w:t>
      </w:r>
      <w:r>
        <w:rPr>
          <w:rFonts w:hint="eastAsia" w:ascii="Times New Roman" w:hAnsi="Times New Roman" w:eastAsia="仿宋_GB2312" w:cs="仿宋_GB2312"/>
          <w:b/>
          <w:bCs/>
          <w:smallCaps w:val="0"/>
          <w:color w:val="000000"/>
          <w:kern w:val="2"/>
          <w:sz w:val="32"/>
          <w:szCs w:val="32"/>
          <w:lang w:val="en-US" w:eastAsia="zh-CN" w:bidi="ar-SA"/>
        </w:rPr>
        <w:t>五是</w:t>
      </w:r>
      <w:r>
        <w:rPr>
          <w:rFonts w:hint="eastAsia" w:ascii="Times New Roman" w:hAnsi="Times New Roman" w:eastAsia="仿宋_GB2312" w:cs="仿宋_GB2312"/>
          <w:b w:val="0"/>
          <w:bCs w:val="0"/>
          <w:smallCaps w:val="0"/>
          <w:color w:val="000000"/>
          <w:kern w:val="2"/>
          <w:sz w:val="32"/>
          <w:szCs w:val="32"/>
          <w:lang w:val="en-US" w:eastAsia="zh-CN" w:bidi="ar-SA"/>
        </w:rPr>
        <w:t>突出服务保障，做好各项重大涉海项目服务，强化海域海岛管控，着力保护海洋生态环境，有效护航海洋强省建设；</w:t>
      </w:r>
      <w:r>
        <w:rPr>
          <w:rFonts w:hint="eastAsia" w:ascii="Times New Roman" w:hAnsi="Times New Roman" w:eastAsia="仿宋_GB2312" w:cs="仿宋_GB2312"/>
          <w:b/>
          <w:bCs/>
          <w:smallCaps w:val="0"/>
          <w:color w:val="000000"/>
          <w:kern w:val="2"/>
          <w:sz w:val="32"/>
          <w:szCs w:val="32"/>
          <w:lang w:val="en-US" w:eastAsia="zh-CN" w:bidi="ar-SA"/>
        </w:rPr>
        <w:t>六是</w:t>
      </w:r>
      <w:r>
        <w:rPr>
          <w:rFonts w:hint="eastAsia" w:ascii="Times New Roman" w:hAnsi="Times New Roman" w:eastAsia="仿宋_GB2312" w:cs="仿宋_GB2312"/>
          <w:b w:val="0"/>
          <w:bCs w:val="0"/>
          <w:smallCaps w:val="0"/>
          <w:color w:val="000000"/>
          <w:kern w:val="2"/>
          <w:sz w:val="32"/>
          <w:szCs w:val="32"/>
          <w:lang w:val="en-US" w:eastAsia="zh-CN" w:bidi="ar-SA"/>
        </w:rPr>
        <w:t>完善执法规范制度，优化干部队伍建设，推进装备项目建设，着力提升执法能力保障。</w:t>
      </w: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0" w:leftChars="0" w:firstLine="642" w:firstLineChars="200"/>
        <w:textAlignment w:val="auto"/>
        <w:outlineLvl w:val="2"/>
        <w:rPr>
          <w:rFonts w:hint="eastAsia" w:ascii="Times New Roman" w:hAnsi="Times New Roman" w:eastAsia="仿宋_GB2312" w:cs="仿宋_GB2312"/>
          <w:b/>
          <w:bCs/>
          <w:smallCaps w:val="0"/>
          <w:sz w:val="32"/>
          <w:szCs w:val="32"/>
          <w:lang w:val="en-US" w:eastAsia="zh-CN"/>
        </w:rPr>
      </w:pPr>
      <w:bookmarkStart w:id="23" w:name="_Toc25486"/>
      <w:bookmarkStart w:id="24" w:name="_Toc13303"/>
      <w:bookmarkStart w:id="25" w:name="_Toc19478"/>
      <w:r>
        <w:rPr>
          <w:rFonts w:hint="eastAsia" w:ascii="Times New Roman" w:hAnsi="Times New Roman" w:eastAsia="仿宋_GB2312" w:cs="仿宋_GB2312"/>
          <w:b/>
          <w:bCs/>
          <w:smallCaps w:val="0"/>
          <w:sz w:val="32"/>
          <w:szCs w:val="32"/>
          <w:lang w:val="en-US" w:eastAsia="zh-CN"/>
        </w:rPr>
        <w:t>年度重点工作任务</w:t>
      </w:r>
      <w:bookmarkEnd w:id="23"/>
      <w:bookmarkEnd w:id="24"/>
      <w:bookmarkEnd w:id="25"/>
    </w:p>
    <w:p>
      <w:pPr>
        <w:keepNext w:val="0"/>
        <w:keepLines w:val="0"/>
        <w:pageBreakBefore w:val="0"/>
        <w:widowControl w:val="0"/>
        <w:kinsoku/>
        <w:wordWrap/>
        <w:overflowPunct/>
        <w:topLinePunct w:val="0"/>
        <w:autoSpaceDE/>
        <w:autoSpaceDN/>
        <w:bidi w:val="0"/>
        <w:adjustRightInd/>
        <w:spacing w:line="560" w:lineRule="exact"/>
        <w:ind w:firstLine="424" w:firstLineChars="0"/>
        <w:jc w:val="left"/>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b w:val="0"/>
          <w:bCs w:val="0"/>
          <w:smallCaps w:val="0"/>
          <w:color w:val="000000"/>
          <w:kern w:val="2"/>
          <w:sz w:val="32"/>
          <w:szCs w:val="32"/>
          <w:lang w:val="en-US" w:eastAsia="zh-CN" w:bidi="ar-SA"/>
        </w:rPr>
        <w:t>2023年，我总队重点工作任务如表1-1所示</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_GB2312" w:cs="仿宋_GB2312"/>
          <w:smallCaps w:val="0"/>
          <w:sz w:val="32"/>
          <w:szCs w:val="32"/>
          <w:lang w:val="en-US"/>
        </w:rPr>
      </w:pPr>
      <w:r>
        <w:rPr>
          <w:rFonts w:hint="eastAsia" w:ascii="Times New Roman" w:hAnsi="Times New Roman" w:eastAsia="仿宋_GB2312" w:cs="仿宋_GB2312"/>
          <w:b/>
          <w:bCs/>
          <w:smallCaps w:val="0"/>
          <w:color w:val="000000"/>
          <w:sz w:val="32"/>
          <w:szCs w:val="32"/>
        </w:rPr>
        <w:t>表1-</w:t>
      </w:r>
      <w:r>
        <w:rPr>
          <w:rFonts w:hint="eastAsia" w:ascii="Times New Roman" w:hAnsi="Times New Roman" w:eastAsia="仿宋_GB2312" w:cs="仿宋_GB2312"/>
          <w:b/>
          <w:bCs/>
          <w:smallCaps w:val="0"/>
          <w:color w:val="000000"/>
          <w:sz w:val="32"/>
          <w:szCs w:val="32"/>
          <w:lang w:val="en-US" w:eastAsia="zh-CN"/>
        </w:rPr>
        <w:t>1  2023年度广东省海洋综合执法总队重点工作任务</w:t>
      </w:r>
    </w:p>
    <w:tbl>
      <w:tblPr>
        <w:tblStyle w:val="9"/>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4504"/>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blHeader/>
          <w:jc w:val="center"/>
        </w:trPr>
        <w:tc>
          <w:tcPr>
            <w:tcW w:w="2074"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mallCaps w:val="0"/>
                <w:color w:val="000000"/>
                <w:kern w:val="2"/>
                <w:sz w:val="28"/>
                <w:szCs w:val="28"/>
                <w:lang w:val="en-US" w:eastAsia="zh-CN" w:bidi="ar-SA"/>
              </w:rPr>
            </w:pPr>
            <w:r>
              <w:rPr>
                <w:rFonts w:hint="eastAsia" w:ascii="黑体" w:hAnsi="黑体" w:eastAsia="黑体" w:cs="黑体"/>
                <w:b w:val="0"/>
                <w:bCs w:val="0"/>
                <w:smallCaps w:val="0"/>
                <w:color w:val="000000"/>
                <w:kern w:val="2"/>
                <w:sz w:val="28"/>
                <w:szCs w:val="28"/>
                <w:lang w:val="en-US" w:eastAsia="zh-CN" w:bidi="ar-SA"/>
              </w:rPr>
              <w:t>名称</w:t>
            </w:r>
          </w:p>
        </w:tc>
        <w:tc>
          <w:tcPr>
            <w:tcW w:w="4504"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mallCaps w:val="0"/>
                <w:color w:val="000000"/>
                <w:kern w:val="2"/>
                <w:sz w:val="28"/>
                <w:szCs w:val="28"/>
                <w:lang w:val="en-US" w:eastAsia="zh-CN" w:bidi="ar-SA"/>
              </w:rPr>
            </w:pPr>
            <w:r>
              <w:rPr>
                <w:rFonts w:hint="eastAsia" w:ascii="黑体" w:hAnsi="黑体" w:eastAsia="黑体" w:cs="黑体"/>
                <w:b w:val="0"/>
                <w:bCs w:val="0"/>
                <w:smallCaps w:val="0"/>
                <w:color w:val="000000"/>
                <w:kern w:val="2"/>
                <w:sz w:val="28"/>
                <w:szCs w:val="28"/>
                <w:lang w:val="en-US" w:eastAsia="zh-CN" w:bidi="ar-SA"/>
              </w:rPr>
              <w:t>主要实施内容</w:t>
            </w:r>
          </w:p>
        </w:tc>
        <w:tc>
          <w:tcPr>
            <w:tcW w:w="2588"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mallCaps w:val="0"/>
                <w:color w:val="000000"/>
                <w:kern w:val="2"/>
                <w:sz w:val="28"/>
                <w:szCs w:val="28"/>
                <w:lang w:val="en-US" w:eastAsia="zh-CN" w:bidi="ar-SA"/>
              </w:rPr>
            </w:pPr>
            <w:r>
              <w:rPr>
                <w:rFonts w:hint="eastAsia" w:ascii="黑体" w:hAnsi="黑体" w:eastAsia="黑体" w:cs="黑体"/>
                <w:b w:val="0"/>
                <w:bCs w:val="0"/>
                <w:smallCaps w:val="0"/>
                <w:color w:val="000000"/>
                <w:kern w:val="2"/>
                <w:sz w:val="28"/>
                <w:szCs w:val="28"/>
                <w:lang w:val="en-US" w:eastAsia="zh-CN" w:bidi="ar-SA"/>
              </w:rPr>
              <w:t>期望达到的目标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任务1：严密组织海洋综合执法</w:t>
            </w:r>
          </w:p>
        </w:tc>
        <w:tc>
          <w:tcPr>
            <w:tcW w:w="4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强化海洋综合执法监管，狠抓重点海域、重点时段、重点违法，有效保障休渔期、重大安保期、工程密集施工期等“重点时段”安全，严厉打击违法用海、非法倾废等“重点违法”行为。</w:t>
            </w:r>
          </w:p>
        </w:tc>
        <w:tc>
          <w:tcPr>
            <w:tcW w:w="25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以深化“五重执法”为核心，维护海洋开发良好秩序，为我省加快建设海洋强省保驾护航。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任务2：加大海洋生态环境执法力度</w:t>
            </w:r>
          </w:p>
        </w:tc>
        <w:tc>
          <w:tcPr>
            <w:tcW w:w="4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加强海岸线保护，强化海洋工程、入海排污口执法巡查，严厉打击违法盗砂、非法海洋倾废，强化海上运输处置生活垃圾、陆上建设项目弃土淤泥以及工业废弃物监管。</w:t>
            </w:r>
          </w:p>
        </w:tc>
        <w:tc>
          <w:tcPr>
            <w:tcW w:w="25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坚决打好污染防治攻坚战，保护海洋生态环境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任务3：抓好渔船安全监督工作</w:t>
            </w:r>
          </w:p>
        </w:tc>
        <w:tc>
          <w:tcPr>
            <w:tcW w:w="4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 xml:space="preserve">加大渔船安全宣传力度，开展渔船“不安全、不出海”专项行动，严格整治渔船安全隐患。强化渔业防台、应急救援，做好渔业安全生产通信指挥系统等运行维护，处置海上突发事件，提高管理效率，提高海上安全救助指挥协调能力，更好地为全省渔民服务。 </w:t>
            </w:r>
          </w:p>
        </w:tc>
        <w:tc>
          <w:tcPr>
            <w:tcW w:w="25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落实“3个100%”要求，确保渔船“不安全、不出海。”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2、提高海上安全救助指挥协调能力，坚决守护渔民安全。</w:t>
            </w:r>
          </w:p>
        </w:tc>
      </w:tr>
    </w:tbl>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cs="仿宋_GB2312"/>
          <w:b/>
          <w:bCs/>
          <w:smallCaps w:val="0"/>
          <w:sz w:val="32"/>
          <w:szCs w:val="32"/>
        </w:rPr>
      </w:pPr>
      <w:r>
        <w:rPr>
          <w:rFonts w:hint="eastAsia" w:ascii="Times New Roman" w:hAnsi="Times New Roman" w:eastAsia="仿宋_GB2312" w:cs="仿宋_GB2312"/>
          <w:b/>
          <w:bCs/>
          <w:smallCaps w:val="0"/>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textAlignment w:val="auto"/>
        <w:outlineLvl w:val="1"/>
        <w:rPr>
          <w:rFonts w:hint="eastAsia" w:ascii="CESI楷体-GB2312" w:hAnsi="CESI楷体-GB2312" w:eastAsia="CESI楷体-GB2312" w:cs="CESI楷体-GB2312"/>
          <w:b/>
          <w:bCs/>
          <w:smallCaps w:val="0"/>
          <w:sz w:val="32"/>
          <w:szCs w:val="32"/>
        </w:rPr>
      </w:pPr>
      <w:bookmarkStart w:id="26" w:name="_Toc20682"/>
      <w:bookmarkStart w:id="27" w:name="_Toc16588"/>
      <w:r>
        <w:rPr>
          <w:rFonts w:hint="eastAsia" w:ascii="CESI楷体-GB2312" w:hAnsi="CESI楷体-GB2312" w:eastAsia="CESI楷体-GB2312" w:cs="CESI楷体-GB2312"/>
          <w:b/>
          <w:bCs/>
          <w:smallCaps w:val="0"/>
          <w:sz w:val="32"/>
          <w:szCs w:val="32"/>
          <w:lang w:val="en-US" w:eastAsia="zh-CN"/>
        </w:rPr>
        <w:t xml:space="preserve">    （三）</w:t>
      </w:r>
      <w:r>
        <w:rPr>
          <w:rFonts w:hint="eastAsia" w:ascii="CESI楷体-GB2312" w:hAnsi="CESI楷体-GB2312" w:eastAsia="CESI楷体-GB2312" w:cs="CESI楷体-GB2312"/>
          <w:b/>
          <w:bCs/>
          <w:smallCaps w:val="0"/>
          <w:sz w:val="32"/>
          <w:szCs w:val="32"/>
        </w:rPr>
        <w:t>部门整体支出绩效目标</w:t>
      </w:r>
      <w:bookmarkEnd w:id="26"/>
      <w:bookmarkEnd w:id="27"/>
    </w:p>
    <w:p>
      <w:pPr>
        <w:keepNext w:val="0"/>
        <w:keepLines w:val="0"/>
        <w:pageBreakBefore w:val="0"/>
        <w:widowControl w:val="0"/>
        <w:numPr>
          <w:ilvl w:val="0"/>
          <w:numId w:val="5"/>
        </w:numPr>
        <w:kinsoku/>
        <w:wordWrap/>
        <w:overflowPunct/>
        <w:topLinePunct w:val="0"/>
        <w:autoSpaceDE/>
        <w:autoSpaceDN/>
        <w:bidi w:val="0"/>
        <w:adjustRightInd/>
        <w:snapToGrid w:val="0"/>
        <w:spacing w:line="590" w:lineRule="exact"/>
        <w:ind w:left="0" w:leftChars="0" w:firstLine="642" w:firstLineChars="200"/>
        <w:textAlignment w:val="auto"/>
        <w:outlineLvl w:val="2"/>
        <w:rPr>
          <w:rFonts w:hint="eastAsia" w:ascii="Times New Roman" w:hAnsi="Times New Roman" w:eastAsia="仿宋_GB2312" w:cs="仿宋_GB2312"/>
          <w:b/>
          <w:bCs/>
          <w:smallCaps w:val="0"/>
          <w:sz w:val="32"/>
          <w:szCs w:val="32"/>
          <w:lang w:val="en-US" w:eastAsia="zh-CN"/>
        </w:rPr>
      </w:pPr>
      <w:bookmarkStart w:id="28" w:name="_Toc5213"/>
      <w:bookmarkStart w:id="29" w:name="_Toc20980"/>
      <w:r>
        <w:rPr>
          <w:rFonts w:hint="eastAsia" w:ascii="Times New Roman" w:hAnsi="Times New Roman" w:eastAsia="仿宋_GB2312" w:cs="仿宋_GB2312"/>
          <w:b/>
          <w:bCs/>
          <w:smallCaps w:val="0"/>
          <w:sz w:val="32"/>
          <w:szCs w:val="32"/>
          <w:lang w:val="en-US" w:eastAsia="zh-CN"/>
        </w:rPr>
        <w:t>绩效总目标</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仿宋_GB2312"/>
          <w:b w:val="0"/>
          <w:bCs w:val="0"/>
          <w:smallCaps w:val="0"/>
          <w:sz w:val="32"/>
          <w:szCs w:val="32"/>
          <w:lang w:val="en-US" w:eastAsia="zh-CN"/>
        </w:rPr>
      </w:pPr>
      <w:r>
        <w:rPr>
          <w:rFonts w:hint="eastAsia" w:ascii="Times New Roman" w:hAnsi="Times New Roman" w:eastAsia="仿宋_GB2312" w:cs="仿宋_GB2312"/>
          <w:b w:val="0"/>
          <w:bCs w:val="0"/>
          <w:smallCaps w:val="0"/>
          <w:sz w:val="32"/>
          <w:szCs w:val="32"/>
          <w:lang w:val="en-US" w:eastAsia="zh-CN"/>
        </w:rPr>
        <w:t>根据总队《广东省省级部门整体预算绩效目标申报表》，2023年初设定的部门整体绩效目标如下：</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仿宋_GB2312"/>
          <w:b w:val="0"/>
          <w:bCs w:val="0"/>
          <w:smallCaps w:val="0"/>
          <w:sz w:val="32"/>
          <w:szCs w:val="32"/>
          <w:lang w:eastAsia="zh-CN"/>
        </w:rPr>
      </w:pPr>
      <w:r>
        <w:rPr>
          <w:rFonts w:hint="eastAsia" w:ascii="Times New Roman" w:hAnsi="Times New Roman" w:eastAsia="仿宋_GB2312" w:cs="仿宋_GB2312"/>
          <w:b w:val="0"/>
          <w:bCs w:val="0"/>
          <w:smallCaps w:val="0"/>
          <w:sz w:val="32"/>
          <w:szCs w:val="32"/>
          <w:lang w:eastAsia="zh-CN"/>
        </w:rPr>
        <w:t>总目标：依法履行职责，加大海洋综合执法力度，严厉打击各类海洋违法行为,全面提升海洋综合执法效能，维护国家海洋权益，保护海洋生态环境，维持海洋保护开发秩序，推动海洋经济高质量发展。</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仿宋_GB2312"/>
          <w:b w:val="0"/>
          <w:bCs w:val="0"/>
          <w:smallCaps w:val="0"/>
          <w:sz w:val="32"/>
          <w:szCs w:val="32"/>
          <w:lang w:eastAsia="zh-CN"/>
        </w:rPr>
      </w:pPr>
      <w:r>
        <w:rPr>
          <w:rFonts w:hint="eastAsia" w:ascii="Times New Roman" w:hAnsi="Times New Roman" w:eastAsia="仿宋_GB2312" w:cs="仿宋_GB2312"/>
          <w:b w:val="0"/>
          <w:bCs w:val="0"/>
          <w:smallCaps w:val="0"/>
          <w:sz w:val="32"/>
          <w:szCs w:val="32"/>
          <w:lang w:eastAsia="zh-CN"/>
        </w:rPr>
        <w:t>目标1：开展海域使用、海岛保护和无居民海岛开发利用等方面监督检查和执法，组织实施全省海域的巡航监视，严厉打击涉海违法行为，执法覆盖率达到100%，重大违法用海、用岛案件查处率达到100%，确保海上秩序，有效维护国家海洋权益。</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仿宋_GB2312"/>
          <w:b w:val="0"/>
          <w:bCs w:val="0"/>
          <w:smallCaps w:val="0"/>
          <w:sz w:val="32"/>
          <w:szCs w:val="32"/>
          <w:lang w:eastAsia="zh-CN"/>
        </w:rPr>
      </w:pPr>
      <w:r>
        <w:rPr>
          <w:rFonts w:hint="eastAsia" w:ascii="Times New Roman" w:hAnsi="Times New Roman" w:eastAsia="仿宋_GB2312" w:cs="仿宋_GB2312"/>
          <w:b w:val="0"/>
          <w:bCs w:val="0"/>
          <w:smallCaps w:val="0"/>
          <w:sz w:val="32"/>
          <w:szCs w:val="32"/>
          <w:lang w:eastAsia="zh-CN"/>
        </w:rPr>
        <w:t>目标2：依法开展机动渔船底拖网禁渔区线内侧海洋渔业执法、伏季休渔执法监督检查等工作，确保伏季休渔期应休渔船100%在港，有效保护渔业资源和维护海上生产秩序。</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仿宋_GB2312"/>
          <w:b w:val="0"/>
          <w:bCs w:val="0"/>
          <w:smallCaps w:val="0"/>
          <w:sz w:val="32"/>
          <w:szCs w:val="32"/>
          <w:lang w:eastAsia="zh-CN"/>
        </w:rPr>
      </w:pPr>
      <w:r>
        <w:rPr>
          <w:rFonts w:hint="eastAsia" w:ascii="Times New Roman" w:hAnsi="Times New Roman" w:eastAsia="仿宋_GB2312" w:cs="仿宋_GB2312"/>
          <w:b w:val="0"/>
          <w:bCs w:val="0"/>
          <w:smallCaps w:val="0"/>
          <w:sz w:val="32"/>
          <w:szCs w:val="32"/>
          <w:lang w:eastAsia="zh-CN"/>
        </w:rPr>
        <w:t>目标3：开展渔船安全、渔港水域交通安全、渔港港务、渔港水域防污、港航设施安全等方面监督管理和相关执法工作，依法组织或参与调查处理海洋渔业船舶水上安全事故、渔事纠纷和调解,指挥、协调渔船海难救助，组织开展海洋渔业船舶及其船用产品法定检验和监督管理，有效控制较大级以上渔业船舶安全事故发生数，争取渔业船舶从业人员防台期间零死亡，切实落实“坚守红线、全面排查、科学排查、有序排解”的“一线三排”长效监管机制。</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仿宋_GB2312"/>
          <w:b w:val="0"/>
          <w:bCs w:val="0"/>
          <w:smallCaps w:val="0"/>
          <w:sz w:val="32"/>
          <w:szCs w:val="32"/>
          <w:lang w:eastAsia="zh-CN"/>
        </w:rPr>
      </w:pPr>
      <w:r>
        <w:rPr>
          <w:rFonts w:hint="eastAsia" w:ascii="Times New Roman" w:hAnsi="Times New Roman" w:eastAsia="仿宋_GB2312" w:cs="仿宋_GB2312"/>
          <w:b w:val="0"/>
          <w:bCs w:val="0"/>
          <w:smallCaps w:val="0"/>
          <w:sz w:val="32"/>
          <w:szCs w:val="32"/>
          <w:lang w:eastAsia="zh-CN"/>
        </w:rPr>
        <w:t>目标4：开展海洋生态环境执法工作，依法查处海洋倾倒废弃物、海上运输生活垃圾违规处置、入海排污口非法设置等对海洋污染损害行为，破坏海洋生态环境资源违法行为立案查处率100%，严格保护海洋生态环境。</w:t>
      </w:r>
    </w:p>
    <w:p>
      <w:pPr>
        <w:keepNext w:val="0"/>
        <w:keepLines w:val="0"/>
        <w:pageBreakBefore w:val="0"/>
        <w:widowControl w:val="0"/>
        <w:numPr>
          <w:ilvl w:val="0"/>
          <w:numId w:val="5"/>
        </w:numPr>
        <w:kinsoku/>
        <w:wordWrap/>
        <w:overflowPunct/>
        <w:topLinePunct w:val="0"/>
        <w:autoSpaceDE/>
        <w:autoSpaceDN/>
        <w:bidi w:val="0"/>
        <w:adjustRightInd/>
        <w:snapToGrid w:val="0"/>
        <w:spacing w:line="590" w:lineRule="exact"/>
        <w:ind w:left="0" w:leftChars="0" w:firstLine="642" w:firstLineChars="200"/>
        <w:textAlignment w:val="auto"/>
        <w:outlineLvl w:val="2"/>
        <w:rPr>
          <w:rFonts w:hint="eastAsia" w:ascii="Times New Roman" w:hAnsi="Times New Roman" w:eastAsia="仿宋_GB2312" w:cs="仿宋_GB2312"/>
          <w:b/>
          <w:bCs/>
          <w:smallCaps w:val="0"/>
          <w:sz w:val="32"/>
          <w:szCs w:val="32"/>
          <w:lang w:val="en-US" w:eastAsia="zh-CN"/>
        </w:rPr>
      </w:pPr>
      <w:bookmarkStart w:id="30" w:name="_Toc13365"/>
      <w:bookmarkStart w:id="31" w:name="_Toc27070"/>
      <w:r>
        <w:rPr>
          <w:rFonts w:hint="eastAsia" w:ascii="Times New Roman" w:hAnsi="Times New Roman" w:eastAsia="仿宋_GB2312" w:cs="仿宋_GB2312"/>
          <w:b/>
          <w:bCs/>
          <w:smallCaps w:val="0"/>
          <w:sz w:val="32"/>
          <w:szCs w:val="32"/>
          <w:lang w:val="en-US" w:eastAsia="zh-CN"/>
        </w:rPr>
        <w:t>绩效指标</w:t>
      </w:r>
      <w:bookmarkEnd w:id="30"/>
      <w:bookmarkEnd w:id="31"/>
    </w:p>
    <w:p>
      <w:pPr>
        <w:pStyle w:val="2"/>
        <w:keepNext w:val="0"/>
        <w:keepLines w:val="0"/>
        <w:pageBreakBefore w:val="0"/>
        <w:widowControl w:val="0"/>
        <w:kinsoku/>
        <w:wordWrap/>
        <w:overflowPunct/>
        <w:topLinePunct w:val="0"/>
        <w:autoSpaceDE/>
        <w:autoSpaceDN/>
        <w:bidi w:val="0"/>
        <w:adjustRightInd/>
        <w:spacing w:line="590" w:lineRule="exact"/>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根据总队《部门整体预算绩效目标申报表》，具体绩效指标如表1-2所示。</w:t>
      </w:r>
    </w:p>
    <w:p>
      <w:pPr>
        <w:pStyle w:val="2"/>
        <w:keepNext w:val="0"/>
        <w:keepLines w:val="0"/>
        <w:pageBreakBefore w:val="0"/>
        <w:widowControl w:val="0"/>
        <w:kinsoku/>
        <w:wordWrap/>
        <w:overflowPunct/>
        <w:topLinePunct w:val="0"/>
        <w:autoSpaceDE/>
        <w:autoSpaceDN/>
        <w:bidi w:val="0"/>
        <w:adjustRightInd/>
        <w:spacing w:line="590" w:lineRule="exact"/>
        <w:ind w:left="0" w:leftChars="0" w:firstLine="0" w:firstLineChars="0"/>
        <w:jc w:val="center"/>
        <w:textAlignment w:val="auto"/>
        <w:rPr>
          <w:rFonts w:hint="eastAsia" w:ascii="Times New Roman" w:hAnsi="Times New Roman" w:eastAsia="仿宋_GB2312" w:cs="仿宋_GB2312"/>
          <w:smallCaps w:val="0"/>
          <w:sz w:val="32"/>
          <w:szCs w:val="32"/>
          <w:lang w:val="en-US"/>
        </w:rPr>
      </w:pPr>
      <w:r>
        <w:rPr>
          <w:rFonts w:hint="eastAsia" w:ascii="Times New Roman" w:hAnsi="Times New Roman" w:eastAsia="仿宋_GB2312" w:cs="仿宋_GB2312"/>
          <w:b/>
          <w:bCs/>
          <w:smallCaps w:val="0"/>
          <w:color w:val="000000"/>
          <w:sz w:val="32"/>
          <w:szCs w:val="32"/>
        </w:rPr>
        <w:t>表1-</w:t>
      </w:r>
      <w:r>
        <w:rPr>
          <w:rFonts w:hint="eastAsia" w:ascii="Times New Roman" w:hAnsi="Times New Roman" w:eastAsia="仿宋_GB2312" w:cs="仿宋_GB2312"/>
          <w:b/>
          <w:bCs/>
          <w:smallCaps w:val="0"/>
          <w:color w:val="000000"/>
          <w:sz w:val="32"/>
          <w:szCs w:val="32"/>
          <w:lang w:val="en-US" w:eastAsia="zh-CN"/>
        </w:rPr>
        <w:t>2  2023年度广东省海洋综合执法总队部门整体绩效指标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425"/>
        <w:gridCol w:w="3889"/>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blHeader/>
          <w:jc w:val="center"/>
        </w:trPr>
        <w:tc>
          <w:tcPr>
            <w:tcW w:w="1434"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mallCaps w:val="0"/>
                <w:color w:val="000000"/>
                <w:kern w:val="2"/>
                <w:sz w:val="28"/>
                <w:szCs w:val="28"/>
                <w:lang w:val="en-US" w:eastAsia="zh-CN" w:bidi="ar-SA"/>
              </w:rPr>
            </w:pPr>
            <w:r>
              <w:rPr>
                <w:rFonts w:hint="eastAsia" w:ascii="黑体" w:hAnsi="黑体" w:eastAsia="黑体" w:cs="黑体"/>
                <w:b w:val="0"/>
                <w:bCs w:val="0"/>
                <w:smallCaps w:val="0"/>
                <w:color w:val="000000"/>
                <w:kern w:val="2"/>
                <w:sz w:val="28"/>
                <w:szCs w:val="28"/>
                <w:lang w:val="en-US" w:eastAsia="zh-CN" w:bidi="ar-SA"/>
              </w:rPr>
              <w:t>一级指标</w:t>
            </w:r>
          </w:p>
        </w:tc>
        <w:tc>
          <w:tcPr>
            <w:tcW w:w="1425"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mallCaps w:val="0"/>
                <w:color w:val="000000"/>
                <w:kern w:val="2"/>
                <w:sz w:val="28"/>
                <w:szCs w:val="28"/>
                <w:lang w:val="en-US" w:eastAsia="zh-CN" w:bidi="ar-SA"/>
              </w:rPr>
            </w:pPr>
            <w:r>
              <w:rPr>
                <w:rFonts w:hint="eastAsia" w:ascii="黑体" w:hAnsi="黑体" w:eastAsia="黑体" w:cs="黑体"/>
                <w:b w:val="0"/>
                <w:bCs w:val="0"/>
                <w:smallCaps w:val="0"/>
                <w:color w:val="000000"/>
                <w:kern w:val="2"/>
                <w:sz w:val="28"/>
                <w:szCs w:val="28"/>
                <w:lang w:val="en-US" w:eastAsia="zh-CN" w:bidi="ar-SA"/>
              </w:rPr>
              <w:t>二级指标</w:t>
            </w:r>
          </w:p>
        </w:tc>
        <w:tc>
          <w:tcPr>
            <w:tcW w:w="3889"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mallCaps w:val="0"/>
                <w:color w:val="000000"/>
                <w:kern w:val="2"/>
                <w:sz w:val="28"/>
                <w:szCs w:val="28"/>
                <w:lang w:val="en-US" w:eastAsia="zh-CN" w:bidi="ar-SA"/>
              </w:rPr>
            </w:pPr>
            <w:r>
              <w:rPr>
                <w:rFonts w:hint="eastAsia" w:ascii="黑体" w:hAnsi="黑体" w:eastAsia="黑体" w:cs="黑体"/>
                <w:b w:val="0"/>
                <w:bCs w:val="0"/>
                <w:smallCaps w:val="0"/>
                <w:color w:val="000000"/>
                <w:kern w:val="2"/>
                <w:sz w:val="28"/>
                <w:szCs w:val="28"/>
                <w:lang w:val="en-US" w:eastAsia="zh-CN" w:bidi="ar-SA"/>
              </w:rPr>
              <w:t>三级指标</w:t>
            </w:r>
          </w:p>
        </w:tc>
        <w:tc>
          <w:tcPr>
            <w:tcW w:w="1771"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mallCaps w:val="0"/>
                <w:color w:val="000000"/>
                <w:kern w:val="2"/>
                <w:sz w:val="28"/>
                <w:szCs w:val="28"/>
                <w:lang w:val="en-US" w:eastAsia="zh-CN" w:bidi="ar-SA"/>
              </w:rPr>
            </w:pPr>
            <w:r>
              <w:rPr>
                <w:rFonts w:hint="eastAsia" w:ascii="黑体" w:hAnsi="黑体" w:eastAsia="黑体" w:cs="黑体"/>
                <w:b w:val="0"/>
                <w:bCs w:val="0"/>
                <w:smallCaps w:val="0"/>
                <w:color w:val="000000"/>
                <w:kern w:val="2"/>
                <w:sz w:val="28"/>
                <w:szCs w:val="28"/>
                <w:lang w:val="en-US" w:eastAsia="zh-CN" w:bidi="ar-SA"/>
              </w:rPr>
              <w:t>三级指标</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mallCaps w:val="0"/>
                <w:color w:val="000000"/>
                <w:kern w:val="2"/>
                <w:sz w:val="28"/>
                <w:szCs w:val="28"/>
                <w:lang w:val="en-US" w:eastAsia="zh-CN" w:bidi="ar-SA"/>
              </w:rPr>
            </w:pPr>
            <w:r>
              <w:rPr>
                <w:rFonts w:hint="eastAsia" w:ascii="黑体" w:hAnsi="黑体" w:eastAsia="黑体" w:cs="黑体"/>
                <w:b w:val="0"/>
                <w:bCs w:val="0"/>
                <w:smallCaps w:val="0"/>
                <w:color w:val="000000"/>
                <w:kern w:val="2"/>
                <w:sz w:val="28"/>
                <w:szCs w:val="28"/>
                <w:lang w:val="en-US" w:eastAsia="zh-CN" w:bidi="ar-SA"/>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产出指标</w:t>
            </w:r>
          </w:p>
        </w:tc>
        <w:tc>
          <w:tcPr>
            <w:tcW w:w="14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数量指标</w:t>
            </w: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执法区域覆盖率</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开展联合执法次数</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出动执法船艇次数</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≥50艘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渔业船舶登船检查艘次</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≥180艘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部署防台工作次数</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vMerge w:val="restar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质量指标</w:t>
            </w: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伏季休渔期应休渔船检查率</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船舶安全行驶率</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重大安全隐患排查治理率</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时效指标</w:t>
            </w: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任务及时完成率</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成本指标</w:t>
            </w: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执法船艇船员规范配置率</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restar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效益指标</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经济效益指标</w:t>
            </w: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违法案件结案执行率</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continue"/>
            <w:tcBorders>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社会效益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指标</w:t>
            </w: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伏季休渔期应休渔船在港比例</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continue"/>
            <w:tcBorders>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渔业船舶从业人员防台期间死亡人数</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continue"/>
            <w:tcBorders>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重大违法用海案件查处率</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continue"/>
            <w:tcBorders>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较大级以上渔业船舶安全事故发生次数</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continue"/>
            <w:tcBorders>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生态效益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指标</w:t>
            </w: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破坏海洋生态环境资源违法行为立案查处率</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continue"/>
            <w:tcBorders>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重大违法用岛案件查处率</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continue"/>
            <w:tcBorders>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可持续影响指标</w:t>
            </w: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对保护海洋环境和生态资源的可持续影响</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服务对象满意度指标</w:t>
            </w:r>
          </w:p>
        </w:tc>
        <w:tc>
          <w:tcPr>
            <w:tcW w:w="38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公众或群众12345投诉回复</w:t>
            </w:r>
          </w:p>
        </w:tc>
        <w:tc>
          <w:tcPr>
            <w:tcW w:w="17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b w:val="0"/>
                <w:bCs w:val="0"/>
                <w:smallCaps w:val="0"/>
                <w:color w:val="000000"/>
                <w:kern w:val="2"/>
                <w:sz w:val="28"/>
                <w:szCs w:val="28"/>
                <w:lang w:val="en-US" w:eastAsia="zh-CN" w:bidi="ar-SA"/>
              </w:rPr>
            </w:pPr>
            <w:r>
              <w:rPr>
                <w:rFonts w:hint="eastAsia" w:ascii="Times New Roman" w:hAnsi="Times New Roman" w:eastAsia="仿宋_GB2312" w:cs="仿宋_GB2312"/>
                <w:b w:val="0"/>
                <w:bCs w:val="0"/>
                <w:smallCaps w:val="0"/>
                <w:color w:val="000000"/>
                <w:kern w:val="2"/>
                <w:sz w:val="28"/>
                <w:szCs w:val="28"/>
                <w:lang w:val="en-US" w:eastAsia="zh-CN" w:bidi="ar-SA"/>
              </w:rPr>
              <w:t>100%</w:t>
            </w:r>
          </w:p>
        </w:tc>
      </w:tr>
    </w:tbl>
    <w:p>
      <w:pPr>
        <w:keepNext w:val="0"/>
        <w:keepLines w:val="0"/>
        <w:pageBreakBefore w:val="0"/>
        <w:widowControl w:val="0"/>
        <w:numPr>
          <w:ilvl w:val="0"/>
          <w:numId w:val="0"/>
        </w:numPr>
        <w:kinsoku/>
        <w:wordWrap/>
        <w:overflowPunct/>
        <w:topLinePunct w:val="0"/>
        <w:autoSpaceDE/>
        <w:autoSpaceDN/>
        <w:bidi w:val="0"/>
        <w:snapToGrid w:val="0"/>
        <w:spacing w:line="590" w:lineRule="exact"/>
        <w:ind w:firstLine="640" w:firstLineChars="200"/>
        <w:outlineLvl w:val="1"/>
        <w:rPr>
          <w:rFonts w:hint="eastAsia" w:ascii="CESI楷体-GB2312" w:hAnsi="CESI楷体-GB2312" w:eastAsia="CESI楷体-GB2312" w:cs="CESI楷体-GB2312"/>
          <w:b/>
          <w:bCs/>
          <w:smallCaps w:val="0"/>
          <w:sz w:val="32"/>
          <w:szCs w:val="32"/>
          <w:highlight w:val="none"/>
          <w:lang w:eastAsia="zh-CN"/>
        </w:rPr>
      </w:pPr>
      <w:bookmarkStart w:id="32" w:name="_Toc23469"/>
      <w:bookmarkStart w:id="33" w:name="_Toc897"/>
      <w:bookmarkStart w:id="34" w:name="_Toc22069"/>
      <w:r>
        <w:rPr>
          <w:rFonts w:hint="eastAsia" w:ascii="CESI楷体-GB2312" w:hAnsi="CESI楷体-GB2312" w:eastAsia="CESI楷体-GB2312" w:cs="CESI楷体-GB2312"/>
          <w:b/>
          <w:bCs/>
          <w:smallCaps w:val="0"/>
          <w:sz w:val="32"/>
          <w:szCs w:val="32"/>
          <w:highlight w:val="none"/>
          <w:lang w:eastAsia="zh-CN"/>
        </w:rPr>
        <w:t>（四）</w:t>
      </w:r>
      <w:r>
        <w:rPr>
          <w:rFonts w:hint="eastAsia" w:ascii="CESI楷体-GB2312" w:hAnsi="CESI楷体-GB2312" w:eastAsia="CESI楷体-GB2312" w:cs="CESI楷体-GB2312"/>
          <w:b/>
          <w:bCs/>
          <w:smallCaps w:val="0"/>
          <w:sz w:val="32"/>
          <w:szCs w:val="32"/>
          <w:highlight w:val="none"/>
        </w:rPr>
        <w:t>部门整体支出情况</w:t>
      </w:r>
      <w:bookmarkEnd w:id="32"/>
      <w:bookmarkEnd w:id="33"/>
      <w:bookmarkEnd w:id="34"/>
    </w:p>
    <w:p>
      <w:pPr>
        <w:keepNext w:val="0"/>
        <w:keepLines w:val="0"/>
        <w:pageBreakBefore w:val="0"/>
        <w:widowControl w:val="0"/>
        <w:kinsoku/>
        <w:wordWrap/>
        <w:overflowPunct/>
        <w:topLinePunct w:val="0"/>
        <w:autoSpaceDE/>
        <w:autoSpaceDN/>
        <w:bidi w:val="0"/>
        <w:spacing w:line="590" w:lineRule="exact"/>
        <w:ind w:firstLine="640" w:firstLineChars="200"/>
        <w:rPr>
          <w:rFonts w:hint="eastAsia" w:ascii="Times New Roman" w:hAnsi="Times New Roman" w:eastAsia="仿宋_GB2312" w:cs="仿宋_GB2312"/>
          <w:smallCaps w:val="0"/>
          <w:color w:val="000000"/>
          <w:sz w:val="32"/>
          <w:szCs w:val="32"/>
        </w:rPr>
      </w:pPr>
      <w:r>
        <w:rPr>
          <w:rFonts w:hint="eastAsia" w:ascii="Times New Roman" w:hAnsi="Times New Roman" w:eastAsia="仿宋_GB2312" w:cs="仿宋_GB2312"/>
          <w:smallCaps w:val="0"/>
          <w:color w:val="000000"/>
          <w:sz w:val="32"/>
          <w:szCs w:val="32"/>
        </w:rPr>
        <w:t>根据</w:t>
      </w:r>
      <w:r>
        <w:rPr>
          <w:rFonts w:hint="eastAsia" w:ascii="Times New Roman" w:hAnsi="Times New Roman" w:eastAsia="仿宋_GB2312" w:cs="仿宋_GB2312"/>
          <w:smallCaps w:val="0"/>
          <w:color w:val="000000"/>
          <w:sz w:val="32"/>
          <w:szCs w:val="32"/>
          <w:lang w:val="en-US" w:eastAsia="zh-CN"/>
        </w:rPr>
        <w:t>总队</w:t>
      </w:r>
      <w:r>
        <w:rPr>
          <w:rFonts w:hint="eastAsia" w:ascii="Times New Roman" w:hAnsi="Times New Roman" w:eastAsia="仿宋_GB2312" w:cs="仿宋_GB2312"/>
          <w:smallCaps w:val="0"/>
          <w:color w:val="000000"/>
          <w:sz w:val="32"/>
          <w:szCs w:val="32"/>
        </w:rPr>
        <w:t>20</w:t>
      </w:r>
      <w:r>
        <w:rPr>
          <w:rFonts w:hint="eastAsia" w:ascii="Times New Roman" w:hAnsi="Times New Roman" w:eastAsia="仿宋_GB2312" w:cs="仿宋_GB2312"/>
          <w:smallCaps w:val="0"/>
          <w:color w:val="000000"/>
          <w:sz w:val="32"/>
          <w:szCs w:val="32"/>
          <w:lang w:val="en-US" w:eastAsia="zh-CN"/>
        </w:rPr>
        <w:t>23</w:t>
      </w:r>
      <w:r>
        <w:rPr>
          <w:rFonts w:hint="eastAsia" w:ascii="Times New Roman" w:hAnsi="Times New Roman" w:eastAsia="仿宋_GB2312" w:cs="仿宋_GB2312"/>
          <w:smallCaps w:val="0"/>
          <w:color w:val="000000"/>
          <w:sz w:val="32"/>
          <w:szCs w:val="32"/>
        </w:rPr>
        <w:t>年部门决算报表（汇总），部门整体收支情况如下：</w:t>
      </w:r>
    </w:p>
    <w:p>
      <w:pPr>
        <w:keepNext w:val="0"/>
        <w:keepLines w:val="0"/>
        <w:pageBreakBefore w:val="0"/>
        <w:widowControl w:val="0"/>
        <w:numPr>
          <w:ilvl w:val="0"/>
          <w:numId w:val="6"/>
        </w:numPr>
        <w:kinsoku/>
        <w:wordWrap/>
        <w:overflowPunct/>
        <w:topLinePunct w:val="0"/>
        <w:autoSpaceDE/>
        <w:autoSpaceDN/>
        <w:bidi w:val="0"/>
        <w:snapToGrid w:val="0"/>
        <w:spacing w:line="590" w:lineRule="exact"/>
        <w:ind w:left="0" w:leftChars="0" w:firstLine="642" w:firstLineChars="200"/>
        <w:outlineLvl w:val="2"/>
        <w:rPr>
          <w:rFonts w:hint="eastAsia" w:ascii="Times New Roman" w:hAnsi="Times New Roman" w:eastAsia="仿宋_GB2312" w:cs="仿宋_GB2312"/>
          <w:b/>
          <w:bCs/>
          <w:smallCaps w:val="0"/>
          <w:sz w:val="32"/>
          <w:szCs w:val="32"/>
          <w:lang w:val="en-US" w:eastAsia="zh-CN"/>
        </w:rPr>
      </w:pPr>
      <w:bookmarkStart w:id="35" w:name="_Toc14837"/>
      <w:bookmarkStart w:id="36" w:name="_Toc14364"/>
      <w:r>
        <w:rPr>
          <w:rFonts w:hint="eastAsia" w:ascii="Times New Roman" w:hAnsi="Times New Roman" w:eastAsia="仿宋_GB2312" w:cs="仿宋_GB2312"/>
          <w:b/>
          <w:bCs/>
          <w:smallCaps w:val="0"/>
          <w:sz w:val="32"/>
          <w:szCs w:val="32"/>
          <w:lang w:val="en-US" w:eastAsia="zh-CN"/>
        </w:rPr>
        <w:t>部门总体收入情况</w:t>
      </w:r>
      <w:bookmarkEnd w:id="35"/>
      <w:bookmarkEnd w:id="36"/>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仿宋_GB2312"/>
          <w:smallCaps w:val="0"/>
          <w:color w:val="000000"/>
          <w:sz w:val="32"/>
          <w:szCs w:val="32"/>
        </w:rPr>
      </w:pPr>
      <w:r>
        <w:rPr>
          <w:rFonts w:hint="eastAsia" w:ascii="Times New Roman" w:hAnsi="Times New Roman" w:eastAsia="仿宋_GB2312" w:cs="仿宋_GB2312"/>
          <w:smallCaps w:val="0"/>
          <w:color w:val="000000"/>
          <w:sz w:val="32"/>
          <w:szCs w:val="32"/>
        </w:rPr>
        <w:t>20</w:t>
      </w:r>
      <w:r>
        <w:rPr>
          <w:rFonts w:hint="eastAsia" w:ascii="Times New Roman" w:hAnsi="Times New Roman" w:eastAsia="仿宋_GB2312" w:cs="仿宋_GB2312"/>
          <w:smallCaps w:val="0"/>
          <w:color w:val="000000"/>
          <w:sz w:val="32"/>
          <w:szCs w:val="32"/>
          <w:lang w:val="en-US" w:eastAsia="zh-CN"/>
        </w:rPr>
        <w:t>23</w:t>
      </w:r>
      <w:r>
        <w:rPr>
          <w:rFonts w:hint="eastAsia" w:ascii="Times New Roman" w:hAnsi="Times New Roman" w:eastAsia="仿宋_GB2312" w:cs="仿宋_GB2312"/>
          <w:smallCaps w:val="0"/>
          <w:color w:val="000000"/>
          <w:sz w:val="32"/>
          <w:szCs w:val="32"/>
        </w:rPr>
        <w:t>年</w:t>
      </w:r>
      <w:r>
        <w:rPr>
          <w:rFonts w:hint="eastAsia" w:ascii="Times New Roman" w:hAnsi="Times New Roman" w:eastAsia="仿宋_GB2312" w:cs="仿宋_GB2312"/>
          <w:smallCaps w:val="0"/>
          <w:color w:val="000000"/>
          <w:sz w:val="32"/>
          <w:szCs w:val="32"/>
          <w:lang w:val="en-US" w:eastAsia="zh-CN"/>
        </w:rPr>
        <w:t>总队</w:t>
      </w:r>
      <w:r>
        <w:rPr>
          <w:rFonts w:hint="eastAsia" w:ascii="Times New Roman" w:hAnsi="Times New Roman" w:eastAsia="仿宋_GB2312" w:cs="仿宋_GB2312"/>
          <w:smallCaps w:val="0"/>
          <w:color w:val="000000"/>
          <w:sz w:val="32"/>
          <w:szCs w:val="32"/>
        </w:rPr>
        <w:t>部门整体收入合计</w:t>
      </w:r>
      <w:r>
        <w:rPr>
          <w:rFonts w:hint="eastAsia" w:ascii="Times New Roman" w:hAnsi="Times New Roman" w:eastAsia="仿宋_GB2312" w:cs="仿宋_GB2312"/>
          <w:i w:val="0"/>
          <w:smallCaps w:val="0"/>
          <w:color w:val="000000"/>
          <w:kern w:val="0"/>
          <w:sz w:val="32"/>
          <w:szCs w:val="32"/>
          <w:u w:val="none"/>
          <w:lang w:val="en-US" w:eastAsia="zh-CN" w:bidi="ar"/>
        </w:rPr>
        <w:t>17,792.73</w:t>
      </w:r>
      <w:r>
        <w:rPr>
          <w:rFonts w:hint="eastAsia" w:ascii="Times New Roman" w:hAnsi="Times New Roman" w:eastAsia="仿宋_GB2312" w:cs="仿宋_GB2312"/>
          <w:smallCaps w:val="0"/>
          <w:color w:val="000000"/>
          <w:sz w:val="32"/>
          <w:szCs w:val="32"/>
        </w:rPr>
        <w:t>万元，结转和结余</w:t>
      </w:r>
      <w:r>
        <w:rPr>
          <w:rFonts w:hint="eastAsia" w:ascii="Times New Roman" w:hAnsi="Times New Roman" w:eastAsia="仿宋_GB2312" w:cs="仿宋_GB2312"/>
          <w:smallCaps w:val="0"/>
          <w:color w:val="000000"/>
          <w:sz w:val="32"/>
          <w:szCs w:val="32"/>
          <w:lang w:val="en-US" w:eastAsia="zh-CN"/>
        </w:rPr>
        <w:t>1</w:t>
      </w:r>
      <w:r>
        <w:rPr>
          <w:rFonts w:hint="eastAsia" w:ascii="Times New Roman" w:hAnsi="Times New Roman" w:eastAsia="仿宋_GB2312" w:cs="仿宋_GB2312"/>
          <w:i w:val="0"/>
          <w:smallCaps w:val="0"/>
          <w:color w:val="000000"/>
          <w:kern w:val="0"/>
          <w:sz w:val="32"/>
          <w:szCs w:val="32"/>
          <w:u w:val="none"/>
          <w:lang w:val="en-US" w:eastAsia="zh-CN" w:bidi="ar"/>
        </w:rPr>
        <w:t>,948.45</w:t>
      </w:r>
      <w:r>
        <w:rPr>
          <w:rFonts w:hint="eastAsia" w:ascii="Times New Roman" w:hAnsi="Times New Roman" w:eastAsia="仿宋_GB2312" w:cs="仿宋_GB2312"/>
          <w:smallCaps w:val="0"/>
          <w:color w:val="000000"/>
          <w:sz w:val="32"/>
          <w:szCs w:val="32"/>
        </w:rPr>
        <w:t>万元</w:t>
      </w:r>
      <w:r>
        <w:rPr>
          <w:rFonts w:hint="eastAsia" w:ascii="Times New Roman" w:hAnsi="Times New Roman" w:eastAsia="仿宋_GB2312" w:cs="仿宋_GB2312"/>
          <w:smallCaps w:val="0"/>
          <w:color w:val="000000"/>
          <w:sz w:val="32"/>
          <w:szCs w:val="32"/>
          <w:lang w:eastAsia="zh-CN"/>
        </w:rPr>
        <w:t>，</w:t>
      </w:r>
      <w:r>
        <w:rPr>
          <w:rFonts w:hint="eastAsia" w:ascii="Times New Roman" w:hAnsi="Times New Roman" w:eastAsia="仿宋_GB2312" w:cs="仿宋_GB2312"/>
          <w:smallCaps w:val="0"/>
          <w:color w:val="000000"/>
          <w:sz w:val="32"/>
          <w:szCs w:val="32"/>
          <w:lang w:val="en-US" w:eastAsia="zh-CN"/>
        </w:rPr>
        <w:t>包括</w:t>
      </w:r>
      <w:r>
        <w:rPr>
          <w:rFonts w:hint="eastAsia" w:ascii="Times New Roman" w:hAnsi="Times New Roman" w:eastAsia="仿宋_GB2312" w:cs="仿宋_GB2312"/>
          <w:smallCaps w:val="0"/>
          <w:color w:val="000000"/>
          <w:sz w:val="32"/>
          <w:szCs w:val="32"/>
        </w:rPr>
        <w:t>一般公共预算财政拨款收入</w:t>
      </w:r>
      <w:r>
        <w:rPr>
          <w:rFonts w:hint="eastAsia" w:ascii="Times New Roman" w:hAnsi="Times New Roman" w:eastAsia="仿宋_GB2312" w:cs="仿宋_GB2312"/>
          <w:smallCaps w:val="0"/>
          <w:color w:val="000000"/>
          <w:sz w:val="32"/>
          <w:szCs w:val="32"/>
          <w:lang w:val="en-US" w:eastAsia="zh-CN"/>
        </w:rPr>
        <w:t>及</w:t>
      </w:r>
      <w:r>
        <w:rPr>
          <w:rFonts w:hint="eastAsia" w:ascii="Times New Roman" w:hAnsi="Times New Roman" w:eastAsia="仿宋_GB2312" w:cs="仿宋_GB2312"/>
          <w:smallCaps w:val="0"/>
          <w:color w:val="000000"/>
          <w:sz w:val="32"/>
          <w:szCs w:val="32"/>
        </w:rPr>
        <w:t>其他收入</w:t>
      </w:r>
      <w:r>
        <w:rPr>
          <w:rFonts w:hint="eastAsia" w:ascii="Times New Roman" w:hAnsi="Times New Roman" w:eastAsia="仿宋_GB2312" w:cs="仿宋_GB2312"/>
          <w:smallCaps w:val="0"/>
          <w:color w:val="000000"/>
          <w:sz w:val="32"/>
          <w:szCs w:val="32"/>
          <w:lang w:val="en-US" w:eastAsia="zh-CN"/>
        </w:rPr>
        <w:t>2</w:t>
      </w:r>
      <w:r>
        <w:rPr>
          <w:rFonts w:hint="eastAsia" w:ascii="Times New Roman" w:hAnsi="Times New Roman" w:eastAsia="仿宋_GB2312" w:cs="仿宋_GB2312"/>
          <w:smallCaps w:val="0"/>
          <w:color w:val="000000"/>
          <w:sz w:val="32"/>
          <w:szCs w:val="32"/>
        </w:rPr>
        <w:t>类</w:t>
      </w:r>
      <w:r>
        <w:rPr>
          <w:rFonts w:hint="eastAsia" w:ascii="Times New Roman" w:hAnsi="Times New Roman" w:eastAsia="仿宋_GB2312" w:cs="仿宋_GB2312"/>
          <w:smallCaps w:val="0"/>
          <w:color w:val="000000"/>
          <w:sz w:val="32"/>
          <w:szCs w:val="32"/>
          <w:lang w:eastAsia="zh-CN"/>
        </w:rPr>
        <w:t>。</w:t>
      </w:r>
      <w:r>
        <w:rPr>
          <w:rFonts w:hint="eastAsia" w:ascii="Times New Roman" w:hAnsi="Times New Roman" w:eastAsia="仿宋_GB2312" w:cs="仿宋_GB2312"/>
          <w:smallCaps w:val="0"/>
          <w:color w:val="000000"/>
          <w:sz w:val="32"/>
          <w:szCs w:val="32"/>
        </w:rPr>
        <w:t>具体收入情况见表1-</w:t>
      </w:r>
      <w:r>
        <w:rPr>
          <w:rFonts w:hint="eastAsia" w:ascii="Times New Roman" w:hAnsi="Times New Roman" w:eastAsia="仿宋_GB2312" w:cs="仿宋_GB2312"/>
          <w:smallCaps w:val="0"/>
          <w:color w:val="000000"/>
          <w:sz w:val="32"/>
          <w:szCs w:val="32"/>
          <w:lang w:val="en-US" w:eastAsia="zh-CN"/>
        </w:rPr>
        <w:t>3</w:t>
      </w:r>
      <w:r>
        <w:rPr>
          <w:rFonts w:hint="eastAsia" w:ascii="Times New Roman" w:hAnsi="Times New Roman" w:eastAsia="仿宋_GB2312" w:cs="仿宋_GB2312"/>
          <w:smallCaps w:val="0"/>
          <w:color w:val="000000"/>
          <w:sz w:val="32"/>
          <w:szCs w:val="32"/>
        </w:rPr>
        <w:t>。</w:t>
      </w:r>
    </w:p>
    <w:p>
      <w:pPr>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color w:val="000000"/>
          <w:sz w:val="32"/>
          <w:szCs w:val="32"/>
        </w:rPr>
      </w:pPr>
      <w:r>
        <w:rPr>
          <w:rFonts w:hint="eastAsia" w:ascii="Times New Roman" w:hAnsi="Times New Roman" w:eastAsia="仿宋_GB2312" w:cs="仿宋_GB2312"/>
          <w:smallCaps w:val="0"/>
          <w:color w:val="000000"/>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contextualSpacing/>
        <w:jc w:val="center"/>
        <w:rPr>
          <w:rFonts w:hint="eastAsia" w:ascii="Times New Roman" w:hAnsi="Times New Roman" w:eastAsia="仿宋_GB2312" w:cs="仿宋_GB2312"/>
          <w:b/>
          <w:bCs/>
          <w:smallCaps w:val="0"/>
          <w:color w:val="000000"/>
          <w:sz w:val="32"/>
          <w:szCs w:val="32"/>
        </w:rPr>
      </w:pPr>
      <w:r>
        <w:rPr>
          <w:rFonts w:hint="eastAsia" w:ascii="Times New Roman" w:hAnsi="Times New Roman" w:eastAsia="仿宋_GB2312" w:cs="仿宋_GB2312"/>
          <w:b/>
          <w:bCs/>
          <w:smallCaps w:val="0"/>
          <w:color w:val="000000"/>
          <w:sz w:val="32"/>
          <w:szCs w:val="32"/>
        </w:rPr>
        <w:t>表1-</w:t>
      </w:r>
      <w:r>
        <w:rPr>
          <w:rFonts w:hint="eastAsia" w:ascii="Times New Roman" w:hAnsi="Times New Roman" w:eastAsia="仿宋_GB2312" w:cs="仿宋_GB2312"/>
          <w:b/>
          <w:bCs/>
          <w:smallCaps w:val="0"/>
          <w:color w:val="000000"/>
          <w:sz w:val="32"/>
          <w:szCs w:val="32"/>
          <w:lang w:val="en-US" w:eastAsia="zh-CN"/>
        </w:rPr>
        <w:t>3</w:t>
      </w:r>
      <w:r>
        <w:rPr>
          <w:rFonts w:hint="eastAsia" w:ascii="Times New Roman" w:hAnsi="Times New Roman" w:eastAsia="仿宋_GB2312" w:cs="仿宋_GB2312"/>
          <w:b/>
          <w:bCs/>
          <w:smallCaps w:val="0"/>
          <w:color w:val="000000"/>
          <w:sz w:val="32"/>
          <w:szCs w:val="32"/>
        </w:rPr>
        <w:t xml:space="preserve"> </w:t>
      </w:r>
      <w:r>
        <w:rPr>
          <w:rFonts w:hint="eastAsia" w:ascii="Times New Roman" w:hAnsi="Times New Roman" w:eastAsia="仿宋_GB2312" w:cs="仿宋_GB2312"/>
          <w:b/>
          <w:bCs/>
          <w:smallCaps w:val="0"/>
          <w:color w:val="000000"/>
          <w:sz w:val="32"/>
          <w:szCs w:val="32"/>
          <w:lang w:val="en-US" w:eastAsia="zh-CN"/>
        </w:rPr>
        <w:t xml:space="preserve"> 202</w:t>
      </w:r>
      <w:r>
        <w:rPr>
          <w:rFonts w:hint="eastAsia" w:eastAsia="仿宋_GB2312" w:cs="仿宋_GB2312"/>
          <w:b/>
          <w:bCs/>
          <w:smallCaps w:val="0"/>
          <w:color w:val="000000"/>
          <w:sz w:val="32"/>
          <w:szCs w:val="32"/>
          <w:lang w:val="en-US" w:eastAsia="zh-CN"/>
        </w:rPr>
        <w:t>3</w:t>
      </w:r>
      <w:r>
        <w:rPr>
          <w:rFonts w:hint="eastAsia" w:ascii="Times New Roman" w:hAnsi="Times New Roman" w:eastAsia="仿宋_GB2312" w:cs="仿宋_GB2312"/>
          <w:b/>
          <w:bCs/>
          <w:smallCaps w:val="0"/>
          <w:color w:val="000000"/>
          <w:sz w:val="32"/>
          <w:szCs w:val="32"/>
          <w:lang w:val="en-US" w:eastAsia="zh-CN"/>
        </w:rPr>
        <w:t>年</w:t>
      </w:r>
      <w:r>
        <w:rPr>
          <w:rFonts w:hint="eastAsia" w:ascii="Times New Roman" w:hAnsi="Times New Roman" w:eastAsia="仿宋_GB2312" w:cs="仿宋_GB2312"/>
          <w:b/>
          <w:bCs/>
          <w:smallCaps w:val="0"/>
          <w:color w:val="000000"/>
          <w:sz w:val="32"/>
          <w:szCs w:val="32"/>
        </w:rPr>
        <w:t>部门整体收入基本情况</w:t>
      </w:r>
    </w:p>
    <w:tbl>
      <w:tblPr>
        <w:tblStyle w:val="8"/>
        <w:tblW w:w="8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944"/>
        <w:gridCol w:w="1965"/>
        <w:gridCol w:w="2198"/>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2944" w:type="dxa"/>
            <w:tcBorders>
              <w:tl2br w:val="nil"/>
              <w:tr2bl w:val="nil"/>
            </w:tcBorders>
            <w:shd w:val="clear" w:color="auto" w:fill="C0C0C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smallCaps w:val="0"/>
                <w:color w:val="auto"/>
                <w:sz w:val="28"/>
                <w:szCs w:val="28"/>
                <w:u w:val="none"/>
                <w:shd w:val="clear" w:color="auto" w:fill="auto"/>
              </w:rPr>
            </w:pPr>
            <w:r>
              <w:rPr>
                <w:rFonts w:hint="eastAsia" w:ascii="黑体" w:hAnsi="黑体" w:eastAsia="黑体" w:cs="黑体"/>
                <w:b w:val="0"/>
                <w:bCs w:val="0"/>
                <w:i w:val="0"/>
                <w:smallCaps w:val="0"/>
                <w:color w:val="auto"/>
                <w:kern w:val="0"/>
                <w:sz w:val="28"/>
                <w:szCs w:val="28"/>
                <w:u w:val="none"/>
                <w:shd w:val="clear" w:color="auto" w:fill="auto"/>
                <w:lang w:val="en-US" w:eastAsia="zh-CN" w:bidi="ar"/>
              </w:rPr>
              <w:t>项目</w:t>
            </w:r>
          </w:p>
        </w:tc>
        <w:tc>
          <w:tcPr>
            <w:tcW w:w="1965" w:type="dxa"/>
            <w:tcBorders>
              <w:tl2br w:val="nil"/>
              <w:tr2bl w:val="nil"/>
            </w:tcBorders>
            <w:shd w:val="clear" w:color="auto" w:fill="C0C0C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val="0"/>
                <w:bCs w:val="0"/>
                <w:i w:val="0"/>
                <w:smallCaps w:val="0"/>
                <w:color w:val="auto"/>
                <w:kern w:val="0"/>
                <w:sz w:val="28"/>
                <w:szCs w:val="28"/>
                <w:u w:val="none"/>
                <w:shd w:val="clear" w:color="auto" w:fill="auto"/>
                <w:lang w:val="en-US" w:eastAsia="zh-CN" w:bidi="ar"/>
              </w:rPr>
            </w:pPr>
            <w:r>
              <w:rPr>
                <w:rFonts w:hint="eastAsia" w:ascii="黑体" w:hAnsi="黑体" w:eastAsia="黑体" w:cs="黑体"/>
                <w:b w:val="0"/>
                <w:bCs w:val="0"/>
                <w:i w:val="0"/>
                <w:smallCaps w:val="0"/>
                <w:color w:val="auto"/>
                <w:kern w:val="0"/>
                <w:sz w:val="28"/>
                <w:szCs w:val="28"/>
                <w:u w:val="none"/>
                <w:shd w:val="clear" w:color="auto" w:fill="auto"/>
                <w:lang w:val="en-US" w:eastAsia="zh-CN" w:bidi="ar"/>
              </w:rPr>
              <w:t>年初预算数</w:t>
            </w:r>
          </w:p>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val="0"/>
                <w:bCs w:val="0"/>
                <w:i w:val="0"/>
                <w:smallCaps w:val="0"/>
                <w:color w:val="auto"/>
                <w:sz w:val="28"/>
                <w:szCs w:val="28"/>
                <w:u w:val="none"/>
                <w:shd w:val="clear" w:color="auto" w:fill="auto"/>
              </w:rPr>
            </w:pPr>
            <w:r>
              <w:rPr>
                <w:rFonts w:hint="eastAsia" w:ascii="黑体" w:hAnsi="黑体" w:eastAsia="黑体" w:cs="黑体"/>
                <w:b w:val="0"/>
                <w:bCs w:val="0"/>
                <w:i w:val="0"/>
                <w:smallCaps w:val="0"/>
                <w:color w:val="auto"/>
                <w:kern w:val="0"/>
                <w:sz w:val="28"/>
                <w:szCs w:val="28"/>
                <w:u w:val="none"/>
                <w:shd w:val="clear" w:color="auto" w:fill="auto"/>
                <w:lang w:val="en-US" w:eastAsia="zh-CN" w:bidi="ar"/>
              </w:rPr>
              <w:t>（万元）</w:t>
            </w:r>
          </w:p>
        </w:tc>
        <w:tc>
          <w:tcPr>
            <w:tcW w:w="2198" w:type="dxa"/>
            <w:tcBorders>
              <w:tl2br w:val="nil"/>
              <w:tr2bl w:val="nil"/>
            </w:tcBorders>
            <w:shd w:val="clear" w:color="auto" w:fill="C0C0C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val="0"/>
                <w:bCs w:val="0"/>
                <w:i w:val="0"/>
                <w:smallCaps w:val="0"/>
                <w:color w:val="auto"/>
                <w:kern w:val="0"/>
                <w:sz w:val="28"/>
                <w:szCs w:val="28"/>
                <w:u w:val="none"/>
                <w:shd w:val="clear" w:color="auto" w:fill="auto"/>
                <w:lang w:val="en-US" w:eastAsia="zh-CN" w:bidi="ar"/>
              </w:rPr>
            </w:pPr>
            <w:r>
              <w:rPr>
                <w:rFonts w:hint="eastAsia" w:ascii="黑体" w:hAnsi="黑体" w:eastAsia="黑体" w:cs="黑体"/>
                <w:b w:val="0"/>
                <w:bCs w:val="0"/>
                <w:i w:val="0"/>
                <w:smallCaps w:val="0"/>
                <w:color w:val="auto"/>
                <w:kern w:val="0"/>
                <w:sz w:val="28"/>
                <w:szCs w:val="28"/>
                <w:u w:val="none"/>
                <w:shd w:val="clear" w:color="auto" w:fill="auto"/>
                <w:lang w:val="en-US" w:eastAsia="zh-CN" w:bidi="ar"/>
              </w:rPr>
              <w:t>调整预算数</w:t>
            </w:r>
          </w:p>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val="0"/>
                <w:bCs w:val="0"/>
                <w:i w:val="0"/>
                <w:smallCaps w:val="0"/>
                <w:color w:val="auto"/>
                <w:sz w:val="28"/>
                <w:szCs w:val="28"/>
                <w:u w:val="none"/>
                <w:shd w:val="clear" w:color="auto" w:fill="auto"/>
              </w:rPr>
            </w:pPr>
            <w:r>
              <w:rPr>
                <w:rFonts w:hint="eastAsia" w:ascii="黑体" w:hAnsi="黑体" w:eastAsia="黑体" w:cs="黑体"/>
                <w:b w:val="0"/>
                <w:bCs w:val="0"/>
                <w:i w:val="0"/>
                <w:smallCaps w:val="0"/>
                <w:color w:val="auto"/>
                <w:kern w:val="0"/>
                <w:sz w:val="28"/>
                <w:szCs w:val="28"/>
                <w:u w:val="none"/>
                <w:shd w:val="clear" w:color="auto" w:fill="auto"/>
                <w:lang w:val="en-US" w:eastAsia="zh-CN" w:bidi="ar"/>
              </w:rPr>
              <w:t>（万元）</w:t>
            </w:r>
          </w:p>
        </w:tc>
        <w:tc>
          <w:tcPr>
            <w:tcW w:w="1800" w:type="dxa"/>
            <w:tcBorders>
              <w:tl2br w:val="nil"/>
              <w:tr2bl w:val="nil"/>
            </w:tcBorders>
            <w:shd w:val="clear" w:color="auto" w:fill="C0C0C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val="0"/>
                <w:bCs w:val="0"/>
                <w:i w:val="0"/>
                <w:smallCaps w:val="0"/>
                <w:color w:val="auto"/>
                <w:kern w:val="0"/>
                <w:sz w:val="28"/>
                <w:szCs w:val="28"/>
                <w:u w:val="none"/>
                <w:shd w:val="clear" w:color="auto" w:fill="auto"/>
                <w:lang w:val="en-US" w:eastAsia="zh-CN" w:bidi="ar"/>
              </w:rPr>
            </w:pPr>
            <w:r>
              <w:rPr>
                <w:rFonts w:hint="eastAsia" w:ascii="黑体" w:hAnsi="黑体" w:eastAsia="黑体" w:cs="黑体"/>
                <w:b w:val="0"/>
                <w:bCs w:val="0"/>
                <w:i w:val="0"/>
                <w:smallCaps w:val="0"/>
                <w:color w:val="auto"/>
                <w:kern w:val="0"/>
                <w:sz w:val="28"/>
                <w:szCs w:val="28"/>
                <w:u w:val="none"/>
                <w:shd w:val="clear" w:color="auto" w:fill="auto"/>
                <w:lang w:val="en-US" w:eastAsia="zh-CN" w:bidi="ar"/>
              </w:rPr>
              <w:t>决算数</w:t>
            </w:r>
          </w:p>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val="0"/>
                <w:bCs w:val="0"/>
                <w:i w:val="0"/>
                <w:smallCaps w:val="0"/>
                <w:color w:val="auto"/>
                <w:sz w:val="28"/>
                <w:szCs w:val="28"/>
                <w:u w:val="none"/>
                <w:shd w:val="clear" w:color="auto" w:fill="auto"/>
              </w:rPr>
            </w:pPr>
            <w:r>
              <w:rPr>
                <w:rFonts w:hint="eastAsia" w:ascii="黑体" w:hAnsi="黑体" w:eastAsia="黑体" w:cs="黑体"/>
                <w:b w:val="0"/>
                <w:bCs w:val="0"/>
                <w:i w:val="0"/>
                <w:smallCaps w:val="0"/>
                <w:color w:val="auto"/>
                <w:kern w:val="0"/>
                <w:sz w:val="28"/>
                <w:szCs w:val="28"/>
                <w:u w:val="none"/>
                <w:shd w:val="clear" w:color="auto" w:fill="auto"/>
                <w:lang w:val="en-US" w:eastAsia="zh-CN" w:bidi="ar"/>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0" w:hRule="atLeast"/>
          <w:jc w:val="center"/>
        </w:trPr>
        <w:tc>
          <w:tcPr>
            <w:tcW w:w="29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一般公共预算财政拨款收入</w:t>
            </w:r>
          </w:p>
        </w:tc>
        <w:tc>
          <w:tcPr>
            <w:tcW w:w="1965" w:type="dxa"/>
            <w:gridSpan w:val="-1"/>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13,292.62</w:t>
            </w:r>
          </w:p>
        </w:tc>
        <w:tc>
          <w:tcPr>
            <w:tcW w:w="21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17,343.85</w:t>
            </w:r>
          </w:p>
        </w:tc>
        <w:tc>
          <w:tcPr>
            <w:tcW w:w="180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17,343.85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5" w:hRule="atLeast"/>
          <w:jc w:val="center"/>
        </w:trPr>
        <w:tc>
          <w:tcPr>
            <w:tcW w:w="29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其他收入</w:t>
            </w:r>
          </w:p>
        </w:tc>
        <w:tc>
          <w:tcPr>
            <w:tcW w:w="19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0.00</w:t>
            </w:r>
          </w:p>
        </w:tc>
        <w:tc>
          <w:tcPr>
            <w:tcW w:w="21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0.00</w:t>
            </w:r>
          </w:p>
        </w:tc>
        <w:tc>
          <w:tcPr>
            <w:tcW w:w="180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448.88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7" w:hRule="atLeast"/>
          <w:jc w:val="center"/>
        </w:trPr>
        <w:tc>
          <w:tcPr>
            <w:tcW w:w="29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本年收入合计</w:t>
            </w:r>
          </w:p>
        </w:tc>
        <w:tc>
          <w:tcPr>
            <w:tcW w:w="19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rPr>
            </w:pPr>
            <w:r>
              <w:rPr>
                <w:rFonts w:hint="eastAsia" w:ascii="Times New Roman" w:hAnsi="Times New Roman" w:eastAsia="仿宋_GB2312" w:cs="仿宋_GB2312"/>
                <w:i w:val="0"/>
                <w:smallCaps w:val="0"/>
                <w:color w:val="auto"/>
                <w:sz w:val="28"/>
                <w:szCs w:val="28"/>
                <w:u w:val="none"/>
                <w:shd w:val="clear" w:color="auto" w:fill="auto"/>
                <w:lang w:val="en-US" w:eastAsia="zh-CN"/>
              </w:rPr>
              <w:t>13,292.62</w:t>
            </w:r>
          </w:p>
        </w:tc>
        <w:tc>
          <w:tcPr>
            <w:tcW w:w="21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rPr>
            </w:pPr>
            <w:r>
              <w:rPr>
                <w:rFonts w:hint="eastAsia" w:ascii="Times New Roman" w:hAnsi="Times New Roman" w:eastAsia="仿宋_GB2312" w:cs="仿宋_GB2312"/>
                <w:i w:val="0"/>
                <w:smallCaps w:val="0"/>
                <w:color w:val="auto"/>
                <w:sz w:val="28"/>
                <w:szCs w:val="28"/>
                <w:u w:val="none"/>
                <w:shd w:val="clear" w:color="auto" w:fill="auto"/>
                <w:lang w:val="en-US" w:eastAsia="zh-CN"/>
              </w:rPr>
              <w:t>17,343.85</w:t>
            </w:r>
          </w:p>
        </w:tc>
        <w:tc>
          <w:tcPr>
            <w:tcW w:w="180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17,792.73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0" w:hRule="atLeast"/>
          <w:jc w:val="center"/>
        </w:trPr>
        <w:tc>
          <w:tcPr>
            <w:tcW w:w="29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sz w:val="28"/>
                <w:szCs w:val="28"/>
                <w:u w:val="none"/>
                <w:shd w:val="clear" w:color="auto" w:fill="auto"/>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年初结转和结余</w:t>
            </w:r>
          </w:p>
        </w:tc>
        <w:tc>
          <w:tcPr>
            <w:tcW w:w="19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0.00</w:t>
            </w:r>
          </w:p>
        </w:tc>
        <w:tc>
          <w:tcPr>
            <w:tcW w:w="21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1,948.45</w:t>
            </w:r>
          </w:p>
        </w:tc>
        <w:tc>
          <w:tcPr>
            <w:tcW w:w="1800" w:type="dxa"/>
            <w:gridSpan w:val="-1"/>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1,948.45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6" w:hRule="atLeast"/>
          <w:jc w:val="center"/>
        </w:trPr>
        <w:tc>
          <w:tcPr>
            <w:tcW w:w="29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sz w:val="28"/>
                <w:szCs w:val="28"/>
                <w:u w:val="none"/>
                <w:shd w:val="clear" w:color="auto" w:fill="auto"/>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总计</w:t>
            </w:r>
          </w:p>
        </w:tc>
        <w:tc>
          <w:tcPr>
            <w:tcW w:w="19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rPr>
            </w:pPr>
            <w:r>
              <w:rPr>
                <w:rFonts w:hint="eastAsia" w:ascii="Times New Roman" w:hAnsi="Times New Roman" w:eastAsia="仿宋_GB2312" w:cs="仿宋_GB2312"/>
                <w:i w:val="0"/>
                <w:smallCaps w:val="0"/>
                <w:color w:val="auto"/>
                <w:sz w:val="28"/>
                <w:szCs w:val="28"/>
                <w:u w:val="none"/>
                <w:shd w:val="clear" w:color="auto" w:fill="auto"/>
                <w:lang w:val="en-US" w:eastAsia="zh-CN"/>
              </w:rPr>
              <w:t>13,292.62</w:t>
            </w:r>
          </w:p>
        </w:tc>
        <w:tc>
          <w:tcPr>
            <w:tcW w:w="21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19,741.18</w:t>
            </w:r>
          </w:p>
        </w:tc>
        <w:tc>
          <w:tcPr>
            <w:tcW w:w="180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19,741.18</w:t>
            </w:r>
          </w:p>
        </w:tc>
      </w:tr>
    </w:tbl>
    <w:p>
      <w:pPr>
        <w:keepNext w:val="0"/>
        <w:keepLines w:val="0"/>
        <w:pageBreakBefore w:val="0"/>
        <w:widowControl w:val="0"/>
        <w:numPr>
          <w:ilvl w:val="0"/>
          <w:numId w:val="6"/>
        </w:numPr>
        <w:kinsoku/>
        <w:wordWrap/>
        <w:overflowPunct/>
        <w:topLinePunct w:val="0"/>
        <w:autoSpaceDE/>
        <w:autoSpaceDN/>
        <w:bidi w:val="0"/>
        <w:snapToGrid w:val="0"/>
        <w:spacing w:line="590" w:lineRule="exact"/>
        <w:ind w:left="0" w:leftChars="0" w:firstLine="642" w:firstLineChars="200"/>
        <w:outlineLvl w:val="2"/>
        <w:rPr>
          <w:rFonts w:hint="eastAsia" w:ascii="Times New Roman" w:hAnsi="Times New Roman" w:eastAsia="仿宋_GB2312" w:cs="仿宋_GB2312"/>
          <w:b/>
          <w:bCs/>
          <w:smallCaps w:val="0"/>
          <w:sz w:val="32"/>
          <w:szCs w:val="32"/>
          <w:lang w:val="en-US" w:eastAsia="zh-CN"/>
        </w:rPr>
      </w:pPr>
      <w:bookmarkStart w:id="37" w:name="_Toc22283"/>
      <w:bookmarkStart w:id="38" w:name="_Toc5153"/>
      <w:r>
        <w:rPr>
          <w:rFonts w:hint="eastAsia" w:ascii="Times New Roman" w:hAnsi="Times New Roman" w:eastAsia="仿宋_GB2312" w:cs="仿宋_GB2312"/>
          <w:b/>
          <w:bCs/>
          <w:smallCaps w:val="0"/>
          <w:sz w:val="32"/>
          <w:szCs w:val="32"/>
          <w:lang w:val="en-US" w:eastAsia="zh-CN"/>
        </w:rPr>
        <w:t>部门整体支出情况</w:t>
      </w:r>
      <w:bookmarkEnd w:id="37"/>
      <w:bookmarkEnd w:id="38"/>
    </w:p>
    <w:p>
      <w:pPr>
        <w:keepNext w:val="0"/>
        <w:keepLines w:val="0"/>
        <w:pageBreakBefore w:val="0"/>
        <w:widowControl w:val="0"/>
        <w:kinsoku/>
        <w:wordWrap/>
        <w:overflowPunct/>
        <w:topLinePunct w:val="0"/>
        <w:autoSpaceDE/>
        <w:autoSpaceDN/>
        <w:bidi w:val="0"/>
        <w:spacing w:line="590" w:lineRule="exact"/>
        <w:ind w:firstLine="640" w:firstLineChars="200"/>
        <w:rPr>
          <w:rFonts w:hint="eastAsia" w:ascii="Times New Roman" w:hAnsi="Times New Roman" w:eastAsia="仿宋_GB2312" w:cs="仿宋_GB2312"/>
          <w:smallCaps w:val="0"/>
          <w:color w:val="000000"/>
          <w:sz w:val="32"/>
          <w:szCs w:val="32"/>
          <w:highlight w:val="none"/>
          <w:lang w:val="en-US" w:eastAsia="zh-CN"/>
        </w:rPr>
      </w:pPr>
      <w:r>
        <w:rPr>
          <w:rFonts w:hint="eastAsia" w:ascii="Times New Roman" w:hAnsi="Times New Roman" w:eastAsia="仿宋_GB2312" w:cs="仿宋_GB2312"/>
          <w:smallCaps w:val="0"/>
          <w:color w:val="000000"/>
          <w:sz w:val="32"/>
          <w:szCs w:val="32"/>
        </w:rPr>
        <w:t>20</w:t>
      </w:r>
      <w:r>
        <w:rPr>
          <w:rFonts w:hint="eastAsia" w:ascii="Times New Roman" w:hAnsi="Times New Roman" w:eastAsia="仿宋_GB2312" w:cs="仿宋_GB2312"/>
          <w:smallCaps w:val="0"/>
          <w:color w:val="000000"/>
          <w:sz w:val="32"/>
          <w:szCs w:val="32"/>
          <w:lang w:val="en-US" w:eastAsia="zh-CN"/>
        </w:rPr>
        <w:t>23</w:t>
      </w:r>
      <w:r>
        <w:rPr>
          <w:rFonts w:hint="eastAsia" w:ascii="Times New Roman" w:hAnsi="Times New Roman" w:eastAsia="仿宋_GB2312" w:cs="仿宋_GB2312"/>
          <w:smallCaps w:val="0"/>
          <w:color w:val="000000"/>
          <w:sz w:val="32"/>
          <w:szCs w:val="32"/>
        </w:rPr>
        <w:t>年部门支出合计</w:t>
      </w:r>
      <w:r>
        <w:rPr>
          <w:rFonts w:hint="eastAsia" w:ascii="Times New Roman" w:hAnsi="Times New Roman" w:eastAsia="仿宋_GB2312" w:cs="仿宋_GB2312"/>
          <w:smallCaps w:val="0"/>
          <w:color w:val="000000"/>
          <w:sz w:val="32"/>
          <w:szCs w:val="32"/>
          <w:highlight w:val="none"/>
          <w:lang w:val="en-US" w:eastAsia="zh-CN"/>
        </w:rPr>
        <w:t>16,990.05</w:t>
      </w:r>
      <w:r>
        <w:rPr>
          <w:rFonts w:hint="eastAsia" w:ascii="Times New Roman" w:hAnsi="Times New Roman" w:eastAsia="仿宋_GB2312" w:cs="仿宋_GB2312"/>
          <w:smallCaps w:val="0"/>
          <w:color w:val="000000"/>
          <w:sz w:val="32"/>
          <w:szCs w:val="32"/>
        </w:rPr>
        <w:t>万元。</w:t>
      </w:r>
      <w:r>
        <w:rPr>
          <w:rFonts w:hint="eastAsia" w:ascii="Times New Roman" w:hAnsi="Times New Roman" w:eastAsia="仿宋_GB2312" w:cs="仿宋_GB2312"/>
          <w:smallCaps w:val="0"/>
          <w:color w:val="000000"/>
          <w:sz w:val="32"/>
          <w:szCs w:val="32"/>
          <w:lang w:val="en-US" w:eastAsia="zh-CN"/>
        </w:rPr>
        <w:t>按支出性质分类，2023年部门整体支出分为2类，其中：基本支</w:t>
      </w:r>
      <w:r>
        <w:rPr>
          <w:rFonts w:hint="eastAsia" w:ascii="Times New Roman" w:hAnsi="Times New Roman" w:eastAsia="仿宋_GB2312" w:cs="仿宋_GB2312"/>
          <w:smallCaps w:val="0"/>
          <w:color w:val="000000"/>
          <w:sz w:val="32"/>
          <w:szCs w:val="32"/>
          <w:highlight w:val="none"/>
          <w:lang w:val="en-US" w:eastAsia="zh-CN"/>
        </w:rPr>
        <w:t>出占比46.36%，项目支出占比53.64%。具体支出情况见表1-4。</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contextualSpacing/>
        <w:jc w:val="center"/>
        <w:rPr>
          <w:rFonts w:hint="eastAsia" w:ascii="Times New Roman" w:hAnsi="Times New Roman" w:eastAsia="仿宋_GB2312" w:cs="仿宋_GB2312"/>
          <w:b/>
          <w:bCs/>
          <w:smallCaps w:val="0"/>
          <w:color w:val="000000"/>
          <w:sz w:val="32"/>
          <w:szCs w:val="32"/>
        </w:rPr>
      </w:pPr>
      <w:r>
        <w:rPr>
          <w:rFonts w:hint="eastAsia" w:ascii="Times New Roman" w:hAnsi="Times New Roman" w:eastAsia="仿宋_GB2312" w:cs="仿宋_GB2312"/>
          <w:b/>
          <w:bCs/>
          <w:smallCaps w:val="0"/>
          <w:color w:val="000000"/>
          <w:sz w:val="32"/>
          <w:szCs w:val="32"/>
        </w:rPr>
        <w:t>表1-</w:t>
      </w:r>
      <w:r>
        <w:rPr>
          <w:rFonts w:hint="eastAsia" w:ascii="Times New Roman" w:hAnsi="Times New Roman" w:eastAsia="仿宋_GB2312" w:cs="仿宋_GB2312"/>
          <w:b/>
          <w:bCs/>
          <w:smallCaps w:val="0"/>
          <w:color w:val="000000"/>
          <w:sz w:val="32"/>
          <w:szCs w:val="32"/>
          <w:lang w:val="en-US" w:eastAsia="zh-CN"/>
        </w:rPr>
        <w:t>4</w:t>
      </w:r>
      <w:r>
        <w:rPr>
          <w:rFonts w:hint="eastAsia" w:ascii="Times New Roman" w:hAnsi="Times New Roman" w:eastAsia="仿宋_GB2312" w:cs="仿宋_GB2312"/>
          <w:b/>
          <w:bCs/>
          <w:smallCaps w:val="0"/>
          <w:color w:val="000000"/>
          <w:sz w:val="32"/>
          <w:szCs w:val="32"/>
        </w:rPr>
        <w:t xml:space="preserve"> </w:t>
      </w:r>
      <w:r>
        <w:rPr>
          <w:rFonts w:hint="eastAsia" w:ascii="Times New Roman" w:hAnsi="Times New Roman" w:eastAsia="仿宋_GB2312" w:cs="仿宋_GB2312"/>
          <w:b/>
          <w:bCs/>
          <w:smallCaps w:val="0"/>
          <w:color w:val="000000"/>
          <w:sz w:val="32"/>
          <w:szCs w:val="32"/>
          <w:lang w:val="en-US" w:eastAsia="zh-CN"/>
        </w:rPr>
        <w:t>202</w:t>
      </w:r>
      <w:r>
        <w:rPr>
          <w:rFonts w:hint="eastAsia" w:eastAsia="仿宋_GB2312" w:cs="仿宋_GB2312"/>
          <w:b/>
          <w:bCs/>
          <w:smallCaps w:val="0"/>
          <w:color w:val="000000"/>
          <w:sz w:val="32"/>
          <w:szCs w:val="32"/>
          <w:lang w:val="en-US" w:eastAsia="zh-CN"/>
        </w:rPr>
        <w:t>3</w:t>
      </w:r>
      <w:bookmarkStart w:id="109" w:name="_GoBack"/>
      <w:bookmarkEnd w:id="109"/>
      <w:r>
        <w:rPr>
          <w:rFonts w:hint="eastAsia" w:ascii="Times New Roman" w:hAnsi="Times New Roman" w:eastAsia="仿宋_GB2312" w:cs="仿宋_GB2312"/>
          <w:b/>
          <w:bCs/>
          <w:smallCaps w:val="0"/>
          <w:color w:val="000000"/>
          <w:sz w:val="32"/>
          <w:szCs w:val="32"/>
          <w:lang w:val="en-US" w:eastAsia="zh-CN"/>
        </w:rPr>
        <w:t>年</w:t>
      </w:r>
      <w:r>
        <w:rPr>
          <w:rFonts w:hint="eastAsia" w:ascii="Times New Roman" w:hAnsi="Times New Roman" w:eastAsia="仿宋_GB2312" w:cs="仿宋_GB2312"/>
          <w:b/>
          <w:bCs/>
          <w:smallCaps w:val="0"/>
          <w:color w:val="000000"/>
          <w:sz w:val="32"/>
          <w:szCs w:val="32"/>
        </w:rPr>
        <w:t>部门整体支出基本情况</w:t>
      </w:r>
    </w:p>
    <w:tbl>
      <w:tblPr>
        <w:tblStyle w:val="8"/>
        <w:tblpPr w:leftFromText="180" w:rightFromText="180" w:vertAnchor="text" w:horzAnchor="page" w:tblpX="1403" w:tblpY="320"/>
        <w:tblOverlap w:val="never"/>
        <w:tblW w:w="89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331"/>
        <w:gridCol w:w="1920"/>
        <w:gridCol w:w="1860"/>
        <w:gridCol w:w="1603"/>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0" w:hRule="atLeast"/>
        </w:trPr>
        <w:tc>
          <w:tcPr>
            <w:tcW w:w="2331" w:type="dxa"/>
            <w:tcBorders>
              <w:tl2br w:val="nil"/>
              <w:tr2bl w:val="nil"/>
            </w:tcBorders>
            <w:shd w:val="clear" w:color="FFFFFF" w:fill="C0C0C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val="0"/>
                <w:bCs w:val="0"/>
                <w:i w:val="0"/>
                <w:smallCaps w:val="0"/>
                <w:color w:val="000000"/>
                <w:sz w:val="28"/>
                <w:szCs w:val="28"/>
                <w:u w:val="none"/>
              </w:rPr>
            </w:pPr>
            <w:r>
              <w:rPr>
                <w:rFonts w:hint="eastAsia" w:ascii="黑体" w:hAnsi="黑体" w:eastAsia="黑体" w:cs="黑体"/>
                <w:b w:val="0"/>
                <w:bCs w:val="0"/>
                <w:i w:val="0"/>
                <w:smallCaps w:val="0"/>
                <w:color w:val="000000"/>
                <w:kern w:val="0"/>
                <w:sz w:val="28"/>
                <w:szCs w:val="28"/>
                <w:u w:val="none"/>
                <w:lang w:val="en-US" w:eastAsia="zh-CN" w:bidi="ar"/>
              </w:rPr>
              <w:t>项目</w:t>
            </w:r>
          </w:p>
        </w:tc>
        <w:tc>
          <w:tcPr>
            <w:tcW w:w="1920" w:type="dxa"/>
            <w:tcBorders>
              <w:tl2br w:val="nil"/>
              <w:tr2bl w:val="nil"/>
            </w:tcBorders>
            <w:shd w:val="clear" w:color="FFFFFF" w:fill="C0C0C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b w:val="0"/>
                <w:bCs w:val="0"/>
                <w:i w:val="0"/>
                <w:smallCaps w:val="0"/>
                <w:color w:val="000000"/>
                <w:kern w:val="0"/>
                <w:sz w:val="28"/>
                <w:szCs w:val="28"/>
                <w:u w:val="none"/>
                <w:lang w:val="en-US" w:eastAsia="zh-CN" w:bidi="ar"/>
              </w:rPr>
            </w:pPr>
            <w:r>
              <w:rPr>
                <w:rFonts w:hint="eastAsia" w:ascii="黑体" w:hAnsi="黑体" w:eastAsia="黑体" w:cs="黑体"/>
                <w:b w:val="0"/>
                <w:bCs w:val="0"/>
                <w:i w:val="0"/>
                <w:smallCaps w:val="0"/>
                <w:color w:val="000000"/>
                <w:kern w:val="0"/>
                <w:sz w:val="28"/>
                <w:szCs w:val="28"/>
                <w:u w:val="none"/>
                <w:lang w:val="en-US" w:eastAsia="zh-CN" w:bidi="ar"/>
              </w:rPr>
              <w:t>年初预算数</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b w:val="0"/>
                <w:bCs w:val="0"/>
                <w:i w:val="0"/>
                <w:smallCaps w:val="0"/>
                <w:color w:val="000000"/>
                <w:sz w:val="28"/>
                <w:szCs w:val="28"/>
                <w:u w:val="none"/>
              </w:rPr>
            </w:pPr>
            <w:r>
              <w:rPr>
                <w:rFonts w:hint="eastAsia" w:ascii="黑体" w:hAnsi="黑体" w:eastAsia="黑体" w:cs="黑体"/>
                <w:b w:val="0"/>
                <w:bCs w:val="0"/>
                <w:i w:val="0"/>
                <w:smallCaps w:val="0"/>
                <w:color w:val="000000"/>
                <w:kern w:val="0"/>
                <w:sz w:val="28"/>
                <w:szCs w:val="28"/>
                <w:u w:val="none"/>
                <w:lang w:val="en-US" w:eastAsia="zh-CN" w:bidi="ar"/>
              </w:rPr>
              <w:t>（万元）</w:t>
            </w:r>
          </w:p>
        </w:tc>
        <w:tc>
          <w:tcPr>
            <w:tcW w:w="1860" w:type="dxa"/>
            <w:tcBorders>
              <w:tl2br w:val="nil"/>
              <w:tr2bl w:val="nil"/>
            </w:tcBorders>
            <w:shd w:val="clear" w:color="FFFFFF" w:fill="C0C0C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b w:val="0"/>
                <w:bCs w:val="0"/>
                <w:i w:val="0"/>
                <w:smallCaps w:val="0"/>
                <w:color w:val="000000"/>
                <w:kern w:val="0"/>
                <w:sz w:val="28"/>
                <w:szCs w:val="28"/>
                <w:u w:val="none"/>
                <w:lang w:val="en-US" w:eastAsia="zh-CN" w:bidi="ar"/>
              </w:rPr>
            </w:pPr>
            <w:r>
              <w:rPr>
                <w:rFonts w:hint="eastAsia" w:ascii="黑体" w:hAnsi="黑体" w:eastAsia="黑体" w:cs="黑体"/>
                <w:b w:val="0"/>
                <w:bCs w:val="0"/>
                <w:i w:val="0"/>
                <w:smallCaps w:val="0"/>
                <w:color w:val="000000"/>
                <w:kern w:val="0"/>
                <w:sz w:val="28"/>
                <w:szCs w:val="28"/>
                <w:u w:val="none"/>
                <w:lang w:val="en-US" w:eastAsia="zh-CN" w:bidi="ar"/>
              </w:rPr>
              <w:t>调整预算数</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b w:val="0"/>
                <w:bCs w:val="0"/>
                <w:i w:val="0"/>
                <w:smallCaps w:val="0"/>
                <w:color w:val="000000"/>
                <w:sz w:val="28"/>
                <w:szCs w:val="28"/>
                <w:u w:val="none"/>
              </w:rPr>
            </w:pPr>
            <w:r>
              <w:rPr>
                <w:rFonts w:hint="eastAsia" w:ascii="黑体" w:hAnsi="黑体" w:eastAsia="黑体" w:cs="黑体"/>
                <w:b w:val="0"/>
                <w:bCs w:val="0"/>
                <w:i w:val="0"/>
                <w:smallCaps w:val="0"/>
                <w:color w:val="000000"/>
                <w:kern w:val="0"/>
                <w:sz w:val="28"/>
                <w:szCs w:val="28"/>
                <w:u w:val="none"/>
                <w:lang w:val="en-US" w:eastAsia="zh-CN" w:bidi="ar"/>
              </w:rPr>
              <w:t>（万元）</w:t>
            </w:r>
          </w:p>
        </w:tc>
        <w:tc>
          <w:tcPr>
            <w:tcW w:w="1603" w:type="dxa"/>
            <w:tcBorders>
              <w:tl2br w:val="nil"/>
              <w:tr2bl w:val="nil"/>
            </w:tcBorders>
            <w:shd w:val="clear" w:color="FFFFFF" w:fill="C0C0C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b w:val="0"/>
                <w:bCs w:val="0"/>
                <w:i w:val="0"/>
                <w:smallCaps w:val="0"/>
                <w:color w:val="000000"/>
                <w:kern w:val="0"/>
                <w:sz w:val="28"/>
                <w:szCs w:val="28"/>
                <w:u w:val="none"/>
                <w:lang w:val="en-US" w:eastAsia="zh-CN" w:bidi="ar"/>
              </w:rPr>
            </w:pPr>
            <w:r>
              <w:rPr>
                <w:rFonts w:hint="eastAsia" w:ascii="黑体" w:hAnsi="黑体" w:eastAsia="黑体" w:cs="黑体"/>
                <w:b w:val="0"/>
                <w:bCs w:val="0"/>
                <w:i w:val="0"/>
                <w:smallCaps w:val="0"/>
                <w:color w:val="000000"/>
                <w:kern w:val="0"/>
                <w:sz w:val="28"/>
                <w:szCs w:val="28"/>
                <w:u w:val="none"/>
                <w:lang w:val="en-US" w:eastAsia="zh-CN" w:bidi="ar"/>
              </w:rPr>
              <w:t>决算数</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b w:val="0"/>
                <w:bCs w:val="0"/>
                <w:i w:val="0"/>
                <w:smallCaps w:val="0"/>
                <w:color w:val="000000"/>
                <w:sz w:val="28"/>
                <w:szCs w:val="28"/>
                <w:u w:val="none"/>
              </w:rPr>
            </w:pPr>
            <w:r>
              <w:rPr>
                <w:rFonts w:hint="eastAsia" w:ascii="黑体" w:hAnsi="黑体" w:eastAsia="黑体" w:cs="黑体"/>
                <w:b w:val="0"/>
                <w:bCs w:val="0"/>
                <w:i w:val="0"/>
                <w:smallCaps w:val="0"/>
                <w:color w:val="000000"/>
                <w:kern w:val="0"/>
                <w:sz w:val="28"/>
                <w:szCs w:val="28"/>
                <w:u w:val="none"/>
                <w:lang w:val="en-US" w:eastAsia="zh-CN" w:bidi="ar"/>
              </w:rPr>
              <w:t>（万元）</w:t>
            </w:r>
          </w:p>
        </w:tc>
        <w:tc>
          <w:tcPr>
            <w:tcW w:w="1272" w:type="dxa"/>
            <w:tcBorders>
              <w:tl2br w:val="nil"/>
              <w:tr2bl w:val="nil"/>
            </w:tcBorders>
            <w:shd w:val="clear" w:color="FFFFFF" w:fill="C0C0C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b w:val="0"/>
                <w:bCs w:val="0"/>
                <w:i w:val="0"/>
                <w:smallCaps w:val="0"/>
                <w:color w:val="000000"/>
                <w:kern w:val="0"/>
                <w:sz w:val="28"/>
                <w:szCs w:val="28"/>
                <w:u w:val="none"/>
                <w:lang w:val="en-US" w:eastAsia="zh-CN" w:bidi="ar"/>
              </w:rPr>
            </w:pPr>
            <w:r>
              <w:rPr>
                <w:rFonts w:hint="eastAsia" w:ascii="黑体" w:hAnsi="黑体" w:eastAsia="黑体" w:cs="黑体"/>
                <w:b w:val="0"/>
                <w:bCs w:val="0"/>
                <w:i w:val="0"/>
                <w:smallCaps w:val="0"/>
                <w:color w:val="000000"/>
                <w:kern w:val="0"/>
                <w:sz w:val="28"/>
                <w:szCs w:val="28"/>
                <w:u w:val="none"/>
                <w:lang w:val="en-US" w:eastAsia="zh-CN" w:bidi="ar"/>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0" w:hRule="atLeast"/>
        </w:trPr>
        <w:tc>
          <w:tcPr>
            <w:tcW w:w="233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一、基本支出</w:t>
            </w:r>
          </w:p>
        </w:tc>
        <w:tc>
          <w:tcPr>
            <w:tcW w:w="192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7,775.62</w:t>
            </w:r>
          </w:p>
        </w:tc>
        <w:tc>
          <w:tcPr>
            <w:tcW w:w="18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7,877.50</w:t>
            </w:r>
          </w:p>
        </w:tc>
        <w:tc>
          <w:tcPr>
            <w:tcW w:w="16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7,877.50</w:t>
            </w:r>
          </w:p>
        </w:tc>
        <w:tc>
          <w:tcPr>
            <w:tcW w:w="127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46.36%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0" w:hRule="atLeast"/>
        </w:trPr>
        <w:tc>
          <w:tcPr>
            <w:tcW w:w="233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1、人员经费</w:t>
            </w:r>
          </w:p>
        </w:tc>
        <w:tc>
          <w:tcPr>
            <w:tcW w:w="192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6,947.78</w:t>
            </w:r>
          </w:p>
        </w:tc>
        <w:tc>
          <w:tcPr>
            <w:tcW w:w="18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7,159.71</w:t>
            </w:r>
          </w:p>
        </w:tc>
        <w:tc>
          <w:tcPr>
            <w:tcW w:w="16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7,159.71</w:t>
            </w:r>
          </w:p>
        </w:tc>
        <w:tc>
          <w:tcPr>
            <w:tcW w:w="127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42.14%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0" w:hRule="atLeast"/>
        </w:trPr>
        <w:tc>
          <w:tcPr>
            <w:tcW w:w="233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2、公用经费</w:t>
            </w:r>
          </w:p>
        </w:tc>
        <w:tc>
          <w:tcPr>
            <w:tcW w:w="192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827.84</w:t>
            </w:r>
          </w:p>
        </w:tc>
        <w:tc>
          <w:tcPr>
            <w:tcW w:w="18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717.79</w:t>
            </w:r>
          </w:p>
        </w:tc>
        <w:tc>
          <w:tcPr>
            <w:tcW w:w="16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717.79</w:t>
            </w:r>
          </w:p>
        </w:tc>
        <w:tc>
          <w:tcPr>
            <w:tcW w:w="127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0" w:hRule="atLeast"/>
        </w:trPr>
        <w:tc>
          <w:tcPr>
            <w:tcW w:w="233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二、项目支出</w:t>
            </w:r>
          </w:p>
        </w:tc>
        <w:tc>
          <w:tcPr>
            <w:tcW w:w="192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5,517.00</w:t>
            </w:r>
          </w:p>
        </w:tc>
        <w:tc>
          <w:tcPr>
            <w:tcW w:w="18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11,414.80</w:t>
            </w:r>
          </w:p>
        </w:tc>
        <w:tc>
          <w:tcPr>
            <w:tcW w:w="16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9,112.55</w:t>
            </w:r>
          </w:p>
        </w:tc>
        <w:tc>
          <w:tcPr>
            <w:tcW w:w="127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53.64%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0" w:hRule="atLeast"/>
        </w:trPr>
        <w:tc>
          <w:tcPr>
            <w:tcW w:w="233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三、本年支出合计</w:t>
            </w:r>
          </w:p>
        </w:tc>
        <w:tc>
          <w:tcPr>
            <w:tcW w:w="192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13,292.62</w:t>
            </w:r>
          </w:p>
        </w:tc>
        <w:tc>
          <w:tcPr>
            <w:tcW w:w="18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19,292.30</w:t>
            </w:r>
          </w:p>
        </w:tc>
        <w:tc>
          <w:tcPr>
            <w:tcW w:w="16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16,990.05</w:t>
            </w:r>
          </w:p>
        </w:tc>
        <w:tc>
          <w:tcPr>
            <w:tcW w:w="127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_GB2312" w:cs="仿宋_GB2312"/>
                <w:i w:val="0"/>
                <w:smallCaps w:val="0"/>
                <w:color w:val="auto"/>
                <w:sz w:val="28"/>
                <w:szCs w:val="28"/>
                <w:u w:val="none"/>
                <w:shd w:val="clear" w:color="auto" w:fill="auto"/>
                <w:lang w:val="en-US" w:eastAsia="zh-CN"/>
              </w:rPr>
            </w:pPr>
            <w:r>
              <w:rPr>
                <w:rFonts w:hint="eastAsia" w:ascii="Times New Roman" w:hAnsi="Times New Roman" w:eastAsia="仿宋_GB2312" w:cs="仿宋_GB2312"/>
                <w:i w:val="0"/>
                <w:smallCaps w:val="0"/>
                <w:color w:val="auto"/>
                <w:sz w:val="28"/>
                <w:szCs w:val="28"/>
                <w:u w:val="none"/>
                <w:shd w:val="clear" w:color="auto" w:fill="auto"/>
                <w:lang w:val="en-US" w:eastAsia="zh-CN"/>
              </w:rPr>
              <w:t>100%</w:t>
            </w:r>
          </w:p>
        </w:tc>
      </w:tr>
    </w:tbl>
    <w:p>
      <w:pPr>
        <w:keepNext w:val="0"/>
        <w:keepLines w:val="0"/>
        <w:pageBreakBefore w:val="0"/>
        <w:widowControl w:val="0"/>
        <w:kinsoku/>
        <w:wordWrap/>
        <w:overflowPunct/>
        <w:topLinePunct w:val="0"/>
        <w:autoSpaceDE/>
        <w:autoSpaceDN/>
        <w:bidi w:val="0"/>
        <w:spacing w:line="590" w:lineRule="exact"/>
        <w:ind w:firstLine="640" w:firstLineChars="200"/>
        <w:rPr>
          <w:rFonts w:hint="eastAsia" w:ascii="黑体" w:hAnsi="黑体" w:eastAsia="黑体" w:cs="黑体"/>
          <w:bCs/>
          <w:smallCaps w:val="0"/>
          <w:sz w:val="32"/>
          <w:szCs w:val="32"/>
        </w:rPr>
      </w:pPr>
      <w:bookmarkStart w:id="39" w:name="_Toc7980"/>
      <w:bookmarkStart w:id="40" w:name="_Toc11928"/>
      <w:bookmarkStart w:id="41" w:name="_Toc7010"/>
      <w:r>
        <w:rPr>
          <w:rFonts w:hint="eastAsia" w:ascii="黑体" w:hAnsi="黑体" w:eastAsia="黑体" w:cs="黑体"/>
          <w:bCs/>
          <w:smallCaps w:val="0"/>
          <w:sz w:val="32"/>
          <w:szCs w:val="32"/>
        </w:rPr>
        <w:t>二、绩效自评情况</w:t>
      </w:r>
      <w:bookmarkEnd w:id="39"/>
      <w:bookmarkEnd w:id="40"/>
      <w:bookmarkEnd w:id="41"/>
    </w:p>
    <w:p>
      <w:pPr>
        <w:keepNext w:val="0"/>
        <w:keepLines w:val="0"/>
        <w:pageBreakBefore w:val="0"/>
        <w:widowControl w:val="0"/>
        <w:kinsoku/>
        <w:wordWrap/>
        <w:overflowPunct/>
        <w:topLinePunct w:val="0"/>
        <w:autoSpaceDE/>
        <w:autoSpaceDN/>
        <w:bidi w:val="0"/>
        <w:snapToGrid w:val="0"/>
        <w:spacing w:line="590" w:lineRule="exact"/>
        <w:ind w:firstLine="640" w:firstLineChars="200"/>
        <w:outlineLvl w:val="1"/>
        <w:rPr>
          <w:rFonts w:hint="eastAsia" w:ascii="CESI楷体-GB2312" w:hAnsi="CESI楷体-GB2312" w:eastAsia="CESI楷体-GB2312" w:cs="CESI楷体-GB2312"/>
          <w:b/>
          <w:bCs/>
          <w:smallCaps w:val="0"/>
          <w:sz w:val="32"/>
          <w:szCs w:val="32"/>
        </w:rPr>
      </w:pPr>
      <w:bookmarkStart w:id="42" w:name="_Toc9413"/>
      <w:bookmarkStart w:id="43" w:name="_Toc9633"/>
      <w:bookmarkStart w:id="44" w:name="_Toc30869"/>
      <w:r>
        <w:rPr>
          <w:rFonts w:hint="eastAsia" w:ascii="CESI楷体-GB2312" w:hAnsi="CESI楷体-GB2312" w:eastAsia="CESI楷体-GB2312" w:cs="CESI楷体-GB2312"/>
          <w:b/>
          <w:bCs/>
          <w:smallCaps w:val="0"/>
          <w:sz w:val="32"/>
          <w:szCs w:val="32"/>
        </w:rPr>
        <w:t>（一）自评结论</w:t>
      </w:r>
      <w:bookmarkEnd w:id="42"/>
      <w:bookmarkEnd w:id="43"/>
      <w:bookmarkEnd w:id="44"/>
    </w:p>
    <w:p>
      <w:pPr>
        <w:pStyle w:val="2"/>
        <w:keepNext w:val="0"/>
        <w:keepLines w:val="0"/>
        <w:pageBreakBefore w:val="0"/>
        <w:widowControl w:val="0"/>
        <w:kinsoku/>
        <w:wordWrap/>
        <w:overflowPunct/>
        <w:topLinePunct w:val="0"/>
        <w:autoSpaceDE/>
        <w:autoSpaceDN/>
        <w:bidi w:val="0"/>
        <w:spacing w:line="590" w:lineRule="exact"/>
        <w:ind w:left="0" w:leftChars="0" w:firstLine="640" w:firstLineChars="200"/>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2023年度，总队按照省财政厅预算绩效管理的要求认真编报部门绩效目标申报表和预算申请绩效报告，绩效目标设置规范、绩效指标明确、项目管理规范、资产管理合法合规、管理执行制度健全，有效落实了本年度省委省政府方针政策、工作部署和部门履职要求；</w:t>
      </w:r>
      <w:r>
        <w:rPr>
          <w:rFonts w:hint="eastAsia" w:ascii="Times New Roman" w:hAnsi="Times New Roman" w:eastAsia="仿宋_GB2312" w:cs="仿宋_GB2312"/>
          <w:smallCaps w:val="0"/>
          <w:sz w:val="32"/>
          <w:szCs w:val="32"/>
        </w:rPr>
        <w:t>预算使用效益整体表现较好，</w:t>
      </w:r>
      <w:r>
        <w:rPr>
          <w:rFonts w:hint="eastAsia" w:ascii="Times New Roman" w:hAnsi="Times New Roman" w:eastAsia="仿宋_GB2312" w:cs="仿宋_GB2312"/>
          <w:smallCaps w:val="0"/>
          <w:sz w:val="32"/>
          <w:szCs w:val="32"/>
          <w:lang w:val="en-US" w:eastAsia="zh-CN"/>
        </w:rPr>
        <w:t>经济、社会、生态效益成果显著，</w:t>
      </w:r>
      <w:r>
        <w:rPr>
          <w:rFonts w:hint="eastAsia" w:ascii="Times New Roman" w:hAnsi="Times New Roman" w:eastAsia="仿宋_GB2312" w:cs="仿宋_GB2312"/>
          <w:smallCaps w:val="0"/>
          <w:sz w:val="32"/>
          <w:szCs w:val="32"/>
        </w:rPr>
        <w:t>达到预算使用的预期</w:t>
      </w:r>
      <w:r>
        <w:rPr>
          <w:rFonts w:hint="eastAsia" w:ascii="Times New Roman" w:hAnsi="Times New Roman" w:eastAsia="仿宋_GB2312" w:cs="仿宋_GB2312"/>
          <w:smallCaps w:val="0"/>
          <w:sz w:val="32"/>
          <w:szCs w:val="32"/>
          <w:lang w:val="en-US" w:eastAsia="zh-CN"/>
        </w:rPr>
        <w:t>目标</w:t>
      </w:r>
      <w:r>
        <w:rPr>
          <w:rFonts w:hint="eastAsia" w:ascii="Times New Roman" w:hAnsi="Times New Roman" w:eastAsia="仿宋_GB2312" w:cs="仿宋_GB2312"/>
          <w:smallCaps w:val="0"/>
          <w:sz w:val="32"/>
          <w:szCs w:val="32"/>
        </w:rPr>
        <w:t>。</w:t>
      </w:r>
    </w:p>
    <w:p>
      <w:pPr>
        <w:pStyle w:val="2"/>
        <w:keepNext w:val="0"/>
        <w:keepLines w:val="0"/>
        <w:pageBreakBefore w:val="0"/>
        <w:widowControl w:val="0"/>
        <w:kinsoku/>
        <w:wordWrap/>
        <w:overflowPunct/>
        <w:topLinePunct w:val="0"/>
        <w:autoSpaceDE/>
        <w:autoSpaceDN/>
        <w:bidi w:val="0"/>
        <w:spacing w:line="590" w:lineRule="exact"/>
        <w:ind w:left="0" w:leftChars="0" w:firstLine="640" w:firstLineChars="200"/>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lang w:val="en-US" w:eastAsia="zh-CN"/>
        </w:rPr>
        <w:t>根据《部门整体支出绩效自评指标评分表（无专项资金）》，总队2023年</w:t>
      </w:r>
      <w:r>
        <w:rPr>
          <w:rFonts w:hint="eastAsia" w:ascii="Times New Roman" w:hAnsi="Times New Roman" w:eastAsia="仿宋_GB2312" w:cs="仿宋_GB2312"/>
          <w:smallCaps w:val="0"/>
          <w:sz w:val="32"/>
          <w:szCs w:val="32"/>
          <w:highlight w:val="none"/>
          <w:lang w:val="en-US" w:eastAsia="zh-CN"/>
        </w:rPr>
        <w:t>部门整体支出绩效自评得分为</w:t>
      </w:r>
      <w:r>
        <w:rPr>
          <w:rFonts w:hint="eastAsia" w:ascii="Times New Roman" w:hAnsi="Times New Roman" w:eastAsia="仿宋_GB2312" w:cs="仿宋_GB2312"/>
          <w:smallCaps w:val="0"/>
          <w:color w:val="000000"/>
          <w:sz w:val="32"/>
          <w:szCs w:val="32"/>
          <w:highlight w:val="none"/>
          <w:lang w:val="en-US" w:eastAsia="zh-CN"/>
        </w:rPr>
        <w:t>94.</w:t>
      </w:r>
      <w:r>
        <w:rPr>
          <w:rFonts w:hint="default" w:ascii="Times New Roman" w:hAnsi="Times New Roman" w:cs="仿宋_GB2312"/>
          <w:smallCaps w:val="0"/>
          <w:color w:val="000000"/>
          <w:sz w:val="32"/>
          <w:szCs w:val="32"/>
          <w:highlight w:val="none"/>
          <w:lang w:val="en-US" w:eastAsia="zh-CN"/>
        </w:rPr>
        <w:t>3</w:t>
      </w:r>
      <w:r>
        <w:rPr>
          <w:rFonts w:hint="eastAsia" w:ascii="Times New Roman" w:hAnsi="Times New Roman" w:eastAsia="仿宋_GB2312" w:cs="仿宋_GB2312"/>
          <w:smallCaps w:val="0"/>
          <w:color w:val="000000"/>
          <w:sz w:val="32"/>
          <w:szCs w:val="32"/>
          <w:highlight w:val="none"/>
          <w:lang w:val="en-US" w:eastAsia="zh-CN"/>
        </w:rPr>
        <w:t>8</w:t>
      </w:r>
      <w:r>
        <w:rPr>
          <w:rFonts w:hint="eastAsia" w:ascii="Times New Roman" w:hAnsi="Times New Roman" w:eastAsia="仿宋_GB2312" w:cs="仿宋_GB2312"/>
          <w:smallCaps w:val="0"/>
          <w:sz w:val="32"/>
          <w:szCs w:val="32"/>
          <w:highlight w:val="none"/>
          <w:lang w:val="en-US" w:eastAsia="zh-CN"/>
        </w:rPr>
        <w:t>分，绩效等级为“优”。具体自评得分情况如表 2-1、表 2-2所示。</w:t>
      </w:r>
    </w:p>
    <w:p>
      <w:pPr>
        <w:keepNext w:val="0"/>
        <w:keepLines w:val="0"/>
        <w:pageBreakBefore w:val="0"/>
        <w:widowControl w:val="0"/>
        <w:kinsoku/>
        <w:wordWrap/>
        <w:overflowPunct/>
        <w:topLinePunct w:val="0"/>
        <w:autoSpaceDE/>
        <w:autoSpaceDN/>
        <w:bidi w:val="0"/>
        <w:adjustRightInd w:val="0"/>
        <w:snapToGrid w:val="0"/>
        <w:spacing w:line="590" w:lineRule="exact"/>
        <w:contextualSpacing/>
        <w:jc w:val="center"/>
        <w:rPr>
          <w:rFonts w:hint="eastAsia" w:ascii="Times New Roman" w:hAnsi="Times New Roman" w:eastAsia="仿宋_GB2312" w:cs="仿宋_GB2312"/>
          <w:b/>
          <w:bCs/>
          <w:smallCaps w:val="0"/>
          <w:color w:val="000000"/>
          <w:sz w:val="32"/>
          <w:szCs w:val="32"/>
          <w:lang w:val="en-US" w:eastAsia="zh-CN"/>
        </w:rPr>
      </w:pPr>
      <w:r>
        <w:rPr>
          <w:rFonts w:hint="eastAsia" w:ascii="Times New Roman" w:hAnsi="Times New Roman" w:eastAsia="仿宋_GB2312" w:cs="仿宋_GB2312"/>
          <w:b/>
          <w:bCs/>
          <w:smallCaps w:val="0"/>
          <w:color w:val="000000"/>
          <w:sz w:val="32"/>
          <w:szCs w:val="32"/>
          <w:lang w:val="en-US" w:eastAsia="zh-CN"/>
        </w:rPr>
        <w:t>表 2-1 部门整体支出一级指标总得分情况表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CFCECE" w:themeFill="background2" w:themeFillShade="E5"/>
          </w:tcPr>
          <w:p>
            <w:pPr>
              <w:keepNext w:val="0"/>
              <w:keepLines w:val="0"/>
              <w:pageBreakBefore w:val="0"/>
              <w:widowControl w:val="0"/>
              <w:suppressLineNumbers w:val="0"/>
              <w:kinsoku/>
              <w:wordWrap/>
              <w:overflowPunct/>
              <w:topLinePunct w:val="0"/>
              <w:autoSpaceDE/>
              <w:autoSpaceDN/>
              <w:bidi w:val="0"/>
              <w:spacing w:line="590" w:lineRule="exact"/>
              <w:jc w:val="center"/>
              <w:textAlignment w:val="center"/>
              <w:rPr>
                <w:rFonts w:hint="eastAsia" w:ascii="黑体" w:hAnsi="黑体" w:eastAsia="黑体" w:cs="黑体"/>
                <w:i w:val="0"/>
                <w:smallCaps w:val="0"/>
                <w:color w:val="auto"/>
                <w:kern w:val="0"/>
                <w:sz w:val="28"/>
                <w:szCs w:val="28"/>
                <w:u w:val="none"/>
                <w:shd w:val="clear" w:color="auto" w:fill="auto"/>
                <w:lang w:val="en-US" w:eastAsia="zh-CN" w:bidi="ar"/>
              </w:rPr>
            </w:pPr>
            <w:r>
              <w:rPr>
                <w:rFonts w:hint="eastAsia" w:ascii="黑体" w:hAnsi="黑体" w:eastAsia="黑体" w:cs="黑体"/>
                <w:i w:val="0"/>
                <w:smallCaps w:val="0"/>
                <w:color w:val="auto"/>
                <w:kern w:val="0"/>
                <w:sz w:val="28"/>
                <w:szCs w:val="28"/>
                <w:u w:val="none"/>
                <w:shd w:val="clear" w:color="auto" w:fill="auto"/>
                <w:lang w:val="en-US" w:eastAsia="zh-CN" w:bidi="ar"/>
              </w:rPr>
              <w:t>分值名称</w:t>
            </w:r>
          </w:p>
        </w:tc>
        <w:tc>
          <w:tcPr>
            <w:tcW w:w="2130" w:type="dxa"/>
            <w:shd w:val="clear" w:color="auto" w:fill="CFCECE" w:themeFill="background2" w:themeFillShade="E5"/>
          </w:tcPr>
          <w:p>
            <w:pPr>
              <w:keepNext w:val="0"/>
              <w:keepLines w:val="0"/>
              <w:pageBreakBefore w:val="0"/>
              <w:widowControl w:val="0"/>
              <w:suppressLineNumbers w:val="0"/>
              <w:kinsoku/>
              <w:wordWrap/>
              <w:overflowPunct/>
              <w:topLinePunct w:val="0"/>
              <w:autoSpaceDE/>
              <w:autoSpaceDN/>
              <w:bidi w:val="0"/>
              <w:spacing w:line="590" w:lineRule="exact"/>
              <w:jc w:val="center"/>
              <w:textAlignment w:val="center"/>
              <w:rPr>
                <w:rFonts w:hint="eastAsia" w:ascii="黑体" w:hAnsi="黑体" w:eastAsia="黑体" w:cs="黑体"/>
                <w:i w:val="0"/>
                <w:smallCaps w:val="0"/>
                <w:color w:val="auto"/>
                <w:kern w:val="0"/>
                <w:sz w:val="28"/>
                <w:szCs w:val="28"/>
                <w:u w:val="none"/>
                <w:shd w:val="clear" w:color="auto" w:fill="auto"/>
                <w:lang w:val="en-US" w:eastAsia="zh-CN" w:bidi="ar"/>
              </w:rPr>
            </w:pPr>
            <w:r>
              <w:rPr>
                <w:rFonts w:hint="eastAsia" w:ascii="黑体" w:hAnsi="黑体" w:eastAsia="黑体" w:cs="黑体"/>
                <w:i w:val="0"/>
                <w:smallCaps w:val="0"/>
                <w:color w:val="auto"/>
                <w:kern w:val="0"/>
                <w:sz w:val="28"/>
                <w:szCs w:val="28"/>
                <w:u w:val="none"/>
                <w:shd w:val="clear" w:color="auto" w:fill="auto"/>
                <w:lang w:val="en-US" w:eastAsia="zh-CN" w:bidi="ar"/>
              </w:rPr>
              <w:t>履职效能</w:t>
            </w:r>
          </w:p>
        </w:tc>
        <w:tc>
          <w:tcPr>
            <w:tcW w:w="2131" w:type="dxa"/>
            <w:shd w:val="clear" w:color="auto" w:fill="CFCECE" w:themeFill="background2" w:themeFillShade="E5"/>
          </w:tcPr>
          <w:p>
            <w:pPr>
              <w:keepNext w:val="0"/>
              <w:keepLines w:val="0"/>
              <w:pageBreakBefore w:val="0"/>
              <w:widowControl w:val="0"/>
              <w:suppressLineNumbers w:val="0"/>
              <w:kinsoku/>
              <w:wordWrap/>
              <w:overflowPunct/>
              <w:topLinePunct w:val="0"/>
              <w:autoSpaceDE/>
              <w:autoSpaceDN/>
              <w:bidi w:val="0"/>
              <w:spacing w:line="590" w:lineRule="exact"/>
              <w:jc w:val="center"/>
              <w:textAlignment w:val="center"/>
              <w:rPr>
                <w:rFonts w:hint="eastAsia" w:ascii="黑体" w:hAnsi="黑体" w:eastAsia="黑体" w:cs="黑体"/>
                <w:i w:val="0"/>
                <w:smallCaps w:val="0"/>
                <w:color w:val="auto"/>
                <w:kern w:val="0"/>
                <w:sz w:val="28"/>
                <w:szCs w:val="28"/>
                <w:u w:val="none"/>
                <w:shd w:val="clear" w:color="auto" w:fill="auto"/>
                <w:lang w:val="en-US" w:eastAsia="zh-CN" w:bidi="ar"/>
              </w:rPr>
            </w:pPr>
            <w:r>
              <w:rPr>
                <w:rFonts w:hint="eastAsia" w:ascii="黑体" w:hAnsi="黑体" w:eastAsia="黑体" w:cs="黑体"/>
                <w:i w:val="0"/>
                <w:smallCaps w:val="0"/>
                <w:color w:val="auto"/>
                <w:kern w:val="0"/>
                <w:sz w:val="28"/>
                <w:szCs w:val="28"/>
                <w:u w:val="none"/>
                <w:shd w:val="clear" w:color="auto" w:fill="auto"/>
                <w:lang w:val="en-US" w:eastAsia="zh-CN" w:bidi="ar"/>
              </w:rPr>
              <w:t>管理效率</w:t>
            </w:r>
          </w:p>
        </w:tc>
        <w:tc>
          <w:tcPr>
            <w:tcW w:w="2131" w:type="dxa"/>
            <w:shd w:val="clear" w:color="auto" w:fill="CFCECE" w:themeFill="background2" w:themeFillShade="E5"/>
          </w:tcPr>
          <w:p>
            <w:pPr>
              <w:keepNext w:val="0"/>
              <w:keepLines w:val="0"/>
              <w:pageBreakBefore w:val="0"/>
              <w:widowControl w:val="0"/>
              <w:suppressLineNumbers w:val="0"/>
              <w:kinsoku/>
              <w:wordWrap/>
              <w:overflowPunct/>
              <w:topLinePunct w:val="0"/>
              <w:autoSpaceDE/>
              <w:autoSpaceDN/>
              <w:bidi w:val="0"/>
              <w:spacing w:line="590" w:lineRule="exact"/>
              <w:jc w:val="center"/>
              <w:textAlignment w:val="center"/>
              <w:rPr>
                <w:rFonts w:hint="eastAsia" w:ascii="黑体" w:hAnsi="黑体" w:eastAsia="黑体" w:cs="黑体"/>
                <w:i w:val="0"/>
                <w:smallCaps w:val="0"/>
                <w:color w:val="auto"/>
                <w:kern w:val="0"/>
                <w:sz w:val="28"/>
                <w:szCs w:val="28"/>
                <w:u w:val="none"/>
                <w:shd w:val="clear" w:color="auto" w:fill="auto"/>
                <w:lang w:val="en-US" w:eastAsia="zh-CN" w:bidi="ar"/>
              </w:rPr>
            </w:pPr>
            <w:r>
              <w:rPr>
                <w:rFonts w:hint="eastAsia" w:ascii="黑体" w:hAnsi="黑体" w:eastAsia="黑体" w:cs="黑体"/>
                <w:i w:val="0"/>
                <w:smallCaps w:val="0"/>
                <w:color w:val="auto"/>
                <w:kern w:val="0"/>
                <w:sz w:val="28"/>
                <w:szCs w:val="28"/>
                <w:u w:val="none"/>
                <w:shd w:val="clear" w:color="auto" w:fill="auto"/>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val="0"/>
              <w:suppressLineNumbers w:val="0"/>
              <w:kinsoku/>
              <w:wordWrap/>
              <w:overflowPunct/>
              <w:topLinePunct w:val="0"/>
              <w:autoSpaceDE/>
              <w:autoSpaceDN/>
              <w:bidi w:val="0"/>
              <w:spacing w:line="59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指标分值</w:t>
            </w:r>
          </w:p>
        </w:tc>
        <w:tc>
          <w:tcPr>
            <w:tcW w:w="2130" w:type="dxa"/>
          </w:tcPr>
          <w:p>
            <w:pPr>
              <w:keepNext w:val="0"/>
              <w:keepLines w:val="0"/>
              <w:pageBreakBefore w:val="0"/>
              <w:widowControl w:val="0"/>
              <w:suppressLineNumbers w:val="0"/>
              <w:kinsoku/>
              <w:wordWrap/>
              <w:overflowPunct/>
              <w:topLinePunct w:val="0"/>
              <w:autoSpaceDE/>
              <w:autoSpaceDN/>
              <w:bidi w:val="0"/>
              <w:spacing w:line="59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50</w:t>
            </w:r>
          </w:p>
        </w:tc>
        <w:tc>
          <w:tcPr>
            <w:tcW w:w="2131" w:type="dxa"/>
          </w:tcPr>
          <w:p>
            <w:pPr>
              <w:keepNext w:val="0"/>
              <w:keepLines w:val="0"/>
              <w:pageBreakBefore w:val="0"/>
              <w:widowControl w:val="0"/>
              <w:suppressLineNumbers w:val="0"/>
              <w:kinsoku/>
              <w:wordWrap/>
              <w:overflowPunct/>
              <w:topLinePunct w:val="0"/>
              <w:autoSpaceDE/>
              <w:autoSpaceDN/>
              <w:bidi w:val="0"/>
              <w:spacing w:line="59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50</w:t>
            </w:r>
          </w:p>
        </w:tc>
        <w:tc>
          <w:tcPr>
            <w:tcW w:w="2131" w:type="dxa"/>
          </w:tcPr>
          <w:p>
            <w:pPr>
              <w:keepNext w:val="0"/>
              <w:keepLines w:val="0"/>
              <w:pageBreakBefore w:val="0"/>
              <w:widowControl w:val="0"/>
              <w:suppressLineNumbers w:val="0"/>
              <w:kinsoku/>
              <w:wordWrap/>
              <w:overflowPunct/>
              <w:topLinePunct w:val="0"/>
              <w:autoSpaceDE/>
              <w:autoSpaceDN/>
              <w:bidi w:val="0"/>
              <w:spacing w:line="59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val="0"/>
              <w:suppressLineNumbers w:val="0"/>
              <w:kinsoku/>
              <w:wordWrap/>
              <w:overflowPunct/>
              <w:topLinePunct w:val="0"/>
              <w:autoSpaceDE/>
              <w:autoSpaceDN/>
              <w:bidi w:val="0"/>
              <w:spacing w:line="59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自评得分</w:t>
            </w:r>
          </w:p>
        </w:tc>
        <w:tc>
          <w:tcPr>
            <w:tcW w:w="2130" w:type="dxa"/>
          </w:tcPr>
          <w:p>
            <w:pPr>
              <w:keepNext w:val="0"/>
              <w:keepLines w:val="0"/>
              <w:pageBreakBefore w:val="0"/>
              <w:widowControl w:val="0"/>
              <w:suppressLineNumbers w:val="0"/>
              <w:kinsoku/>
              <w:wordWrap/>
              <w:overflowPunct/>
              <w:topLinePunct w:val="0"/>
              <w:autoSpaceDE/>
              <w:autoSpaceDN/>
              <w:bidi w:val="0"/>
              <w:spacing w:line="59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49.50</w:t>
            </w:r>
          </w:p>
        </w:tc>
        <w:tc>
          <w:tcPr>
            <w:tcW w:w="2131" w:type="dxa"/>
          </w:tcPr>
          <w:p>
            <w:pPr>
              <w:keepNext w:val="0"/>
              <w:keepLines w:val="0"/>
              <w:pageBreakBefore w:val="0"/>
              <w:widowControl w:val="0"/>
              <w:suppressLineNumbers w:val="0"/>
              <w:kinsoku/>
              <w:wordWrap/>
              <w:overflowPunct/>
              <w:topLinePunct w:val="0"/>
              <w:autoSpaceDE/>
              <w:autoSpaceDN/>
              <w:bidi w:val="0"/>
              <w:spacing w:line="59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4</w:t>
            </w:r>
            <w:r>
              <w:rPr>
                <w:rFonts w:hint="default" w:eastAsia="仿宋_GB2312" w:cs="仿宋_GB2312"/>
                <w:i w:val="0"/>
                <w:smallCaps w:val="0"/>
                <w:color w:val="auto"/>
                <w:kern w:val="0"/>
                <w:sz w:val="28"/>
                <w:szCs w:val="28"/>
                <w:u w:val="none"/>
                <w:shd w:val="clear" w:color="auto" w:fill="auto"/>
                <w:lang w:val="en-US" w:eastAsia="zh-CN" w:bidi="ar"/>
              </w:rPr>
              <w:t>4</w:t>
            </w: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w:t>
            </w:r>
            <w:r>
              <w:rPr>
                <w:rFonts w:hint="default" w:eastAsia="仿宋_GB2312" w:cs="仿宋_GB2312"/>
                <w:i w:val="0"/>
                <w:smallCaps w:val="0"/>
                <w:color w:val="auto"/>
                <w:kern w:val="0"/>
                <w:sz w:val="28"/>
                <w:szCs w:val="28"/>
                <w:u w:val="none"/>
                <w:shd w:val="clear" w:color="auto" w:fill="auto"/>
                <w:lang w:val="en-US" w:eastAsia="zh-CN" w:bidi="ar"/>
              </w:rPr>
              <w:t>8</w:t>
            </w: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8</w:t>
            </w:r>
          </w:p>
        </w:tc>
        <w:tc>
          <w:tcPr>
            <w:tcW w:w="2131" w:type="dxa"/>
          </w:tcPr>
          <w:p>
            <w:pPr>
              <w:keepNext w:val="0"/>
              <w:keepLines w:val="0"/>
              <w:pageBreakBefore w:val="0"/>
              <w:widowControl w:val="0"/>
              <w:suppressLineNumbers w:val="0"/>
              <w:kinsoku/>
              <w:wordWrap/>
              <w:overflowPunct/>
              <w:topLinePunct w:val="0"/>
              <w:autoSpaceDE/>
              <w:autoSpaceDN/>
              <w:bidi w:val="0"/>
              <w:spacing w:line="59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94.</w:t>
            </w:r>
            <w:r>
              <w:rPr>
                <w:rFonts w:hint="eastAsia" w:eastAsia="仿宋_GB2312" w:cs="仿宋_GB2312"/>
                <w:i w:val="0"/>
                <w:smallCaps w:val="0"/>
                <w:color w:val="auto"/>
                <w:kern w:val="0"/>
                <w:sz w:val="28"/>
                <w:szCs w:val="28"/>
                <w:u w:val="none"/>
                <w:shd w:val="clear" w:color="auto" w:fill="auto"/>
                <w:lang w:val="en-US" w:eastAsia="zh-CN" w:bidi="ar"/>
              </w:rPr>
              <w:t>3</w:t>
            </w: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tcPr>
          <w:p>
            <w:pPr>
              <w:keepNext w:val="0"/>
              <w:keepLines w:val="0"/>
              <w:pageBreakBefore w:val="0"/>
              <w:widowControl w:val="0"/>
              <w:suppressLineNumbers w:val="0"/>
              <w:kinsoku/>
              <w:wordWrap/>
              <w:overflowPunct/>
              <w:topLinePunct w:val="0"/>
              <w:autoSpaceDE/>
              <w:autoSpaceDN/>
              <w:bidi w:val="0"/>
              <w:spacing w:line="59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得分率</w:t>
            </w:r>
          </w:p>
        </w:tc>
        <w:tc>
          <w:tcPr>
            <w:tcW w:w="2130" w:type="dxa"/>
          </w:tcPr>
          <w:p>
            <w:pPr>
              <w:keepNext w:val="0"/>
              <w:keepLines w:val="0"/>
              <w:pageBreakBefore w:val="0"/>
              <w:widowControl w:val="0"/>
              <w:suppressLineNumbers w:val="0"/>
              <w:kinsoku/>
              <w:wordWrap/>
              <w:overflowPunct/>
              <w:topLinePunct w:val="0"/>
              <w:autoSpaceDE/>
              <w:autoSpaceDN/>
              <w:bidi w:val="0"/>
              <w:spacing w:line="59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99.00%</w:t>
            </w:r>
          </w:p>
        </w:tc>
        <w:tc>
          <w:tcPr>
            <w:tcW w:w="2131" w:type="dxa"/>
          </w:tcPr>
          <w:p>
            <w:pPr>
              <w:keepNext w:val="0"/>
              <w:keepLines w:val="0"/>
              <w:pageBreakBefore w:val="0"/>
              <w:widowControl w:val="0"/>
              <w:suppressLineNumbers w:val="0"/>
              <w:kinsoku/>
              <w:wordWrap/>
              <w:overflowPunct/>
              <w:topLinePunct w:val="0"/>
              <w:autoSpaceDE/>
              <w:autoSpaceDN/>
              <w:bidi w:val="0"/>
              <w:spacing w:line="59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default" w:eastAsia="仿宋_GB2312" w:cs="仿宋_GB2312"/>
                <w:i w:val="0"/>
                <w:smallCaps w:val="0"/>
                <w:color w:val="auto"/>
                <w:kern w:val="0"/>
                <w:sz w:val="28"/>
                <w:szCs w:val="28"/>
                <w:u w:val="none"/>
                <w:shd w:val="clear" w:color="auto" w:fill="auto"/>
                <w:lang w:val="en-US" w:eastAsia="zh-CN" w:bidi="ar"/>
              </w:rPr>
              <w:t>89</w:t>
            </w: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.76%</w:t>
            </w:r>
          </w:p>
        </w:tc>
        <w:tc>
          <w:tcPr>
            <w:tcW w:w="2131" w:type="dxa"/>
          </w:tcPr>
          <w:p>
            <w:pPr>
              <w:keepNext w:val="0"/>
              <w:keepLines w:val="0"/>
              <w:pageBreakBefore w:val="0"/>
              <w:widowControl w:val="0"/>
              <w:suppressLineNumbers w:val="0"/>
              <w:kinsoku/>
              <w:wordWrap/>
              <w:overflowPunct/>
              <w:topLinePunct w:val="0"/>
              <w:autoSpaceDE/>
              <w:autoSpaceDN/>
              <w:bidi w:val="0"/>
              <w:spacing w:line="59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94.</w:t>
            </w:r>
            <w:r>
              <w:rPr>
                <w:rFonts w:hint="eastAsia" w:eastAsia="仿宋_GB2312" w:cs="仿宋_GB2312"/>
                <w:i w:val="0"/>
                <w:smallCaps w:val="0"/>
                <w:color w:val="auto"/>
                <w:kern w:val="0"/>
                <w:sz w:val="28"/>
                <w:szCs w:val="28"/>
                <w:u w:val="none"/>
                <w:shd w:val="clear" w:color="auto" w:fill="auto"/>
                <w:lang w:val="en-US" w:eastAsia="zh-CN" w:bidi="ar"/>
              </w:rPr>
              <w:t>3</w:t>
            </w: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8%</w:t>
            </w:r>
          </w:p>
        </w:tc>
      </w:tr>
    </w:tbl>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contextualSpacing/>
        <w:jc w:val="center"/>
        <w:rPr>
          <w:rFonts w:hint="eastAsia" w:ascii="Times New Roman" w:hAnsi="Times New Roman" w:eastAsia="仿宋_GB2312" w:cs="仿宋_GB2312"/>
          <w:b/>
          <w:bCs/>
          <w:smallCap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contextualSpacing/>
        <w:jc w:val="center"/>
        <w:rPr>
          <w:rFonts w:hint="eastAsia" w:ascii="Times New Roman" w:hAnsi="Times New Roman" w:eastAsia="仿宋_GB2312" w:cs="仿宋_GB2312"/>
          <w:b/>
          <w:bCs/>
          <w:smallCaps w:val="0"/>
          <w:color w:val="000000"/>
          <w:sz w:val="32"/>
          <w:szCs w:val="32"/>
          <w:lang w:val="en-US" w:eastAsia="zh-CN"/>
        </w:rPr>
      </w:pPr>
      <w:r>
        <w:rPr>
          <w:rFonts w:hint="eastAsia" w:ascii="Times New Roman" w:hAnsi="Times New Roman" w:eastAsia="仿宋_GB2312" w:cs="仿宋_GB2312"/>
          <w:b/>
          <w:bCs/>
          <w:smallCaps w:val="0"/>
          <w:color w:val="000000"/>
          <w:sz w:val="32"/>
          <w:szCs w:val="32"/>
          <w:lang w:val="en-US" w:eastAsia="zh-CN"/>
        </w:rPr>
        <w:t>表 2-2 部门整体支出二级指标总得分情况表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992"/>
        <w:gridCol w:w="803"/>
        <w:gridCol w:w="837"/>
        <w:gridCol w:w="840"/>
        <w:gridCol w:w="848"/>
        <w:gridCol w:w="817"/>
        <w:gridCol w:w="846"/>
        <w:gridCol w:w="928"/>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shd w:val="clear" w:color="auto" w:fill="CFCECE" w:themeFill="background2" w:themeFillShade="E5"/>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分值</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名称</w:t>
            </w:r>
          </w:p>
        </w:tc>
        <w:tc>
          <w:tcPr>
            <w:tcW w:w="992" w:type="dxa"/>
            <w:shd w:val="clear" w:color="auto" w:fill="CFCECE" w:themeFill="background2" w:themeFillShade="E5"/>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整体</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效能</w:t>
            </w:r>
          </w:p>
        </w:tc>
        <w:tc>
          <w:tcPr>
            <w:tcW w:w="803" w:type="dxa"/>
            <w:shd w:val="clear" w:color="auto" w:fill="CFCECE" w:themeFill="background2" w:themeFillShade="E5"/>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预算编制</w:t>
            </w:r>
          </w:p>
        </w:tc>
        <w:tc>
          <w:tcPr>
            <w:tcW w:w="837" w:type="dxa"/>
            <w:shd w:val="clear" w:color="auto" w:fill="CFCECE" w:themeFill="background2" w:themeFillShade="E5"/>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预算</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执行</w:t>
            </w:r>
          </w:p>
        </w:tc>
        <w:tc>
          <w:tcPr>
            <w:tcW w:w="840" w:type="dxa"/>
            <w:shd w:val="clear" w:color="auto" w:fill="CFCECE" w:themeFill="background2" w:themeFillShade="E5"/>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信息公开</w:t>
            </w:r>
          </w:p>
        </w:tc>
        <w:tc>
          <w:tcPr>
            <w:tcW w:w="848" w:type="dxa"/>
            <w:shd w:val="clear" w:color="auto" w:fill="CFCECE" w:themeFill="background2" w:themeFillShade="E5"/>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绩效</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管理</w:t>
            </w:r>
          </w:p>
        </w:tc>
        <w:tc>
          <w:tcPr>
            <w:tcW w:w="817" w:type="dxa"/>
            <w:shd w:val="clear" w:color="auto" w:fill="CFCECE" w:themeFill="background2" w:themeFillShade="E5"/>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采购</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管理</w:t>
            </w:r>
          </w:p>
        </w:tc>
        <w:tc>
          <w:tcPr>
            <w:tcW w:w="846" w:type="dxa"/>
            <w:shd w:val="clear" w:color="auto" w:fill="CFCECE" w:themeFill="background2" w:themeFillShade="E5"/>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资产</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管理</w:t>
            </w:r>
          </w:p>
        </w:tc>
        <w:tc>
          <w:tcPr>
            <w:tcW w:w="928" w:type="dxa"/>
            <w:shd w:val="clear" w:color="auto" w:fill="CFCECE" w:themeFill="background2" w:themeFillShade="E5"/>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运行成本</w:t>
            </w:r>
          </w:p>
        </w:tc>
        <w:tc>
          <w:tcPr>
            <w:tcW w:w="912" w:type="dxa"/>
            <w:shd w:val="clear" w:color="auto" w:fill="CFCECE" w:themeFill="background2" w:themeFillShade="E5"/>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指标</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分值</w:t>
            </w: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50</w:t>
            </w:r>
          </w:p>
        </w:tc>
        <w:tc>
          <w:tcPr>
            <w:tcW w:w="8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2</w:t>
            </w:r>
          </w:p>
        </w:tc>
        <w:tc>
          <w:tcPr>
            <w:tcW w:w="83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7</w:t>
            </w:r>
          </w:p>
        </w:tc>
        <w:tc>
          <w:tcPr>
            <w:tcW w:w="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3</w:t>
            </w:r>
          </w:p>
        </w:tc>
        <w:tc>
          <w:tcPr>
            <w:tcW w:w="84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15</w:t>
            </w:r>
          </w:p>
        </w:tc>
        <w:tc>
          <w:tcPr>
            <w:tcW w:w="81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10</w:t>
            </w:r>
          </w:p>
        </w:tc>
        <w:tc>
          <w:tcPr>
            <w:tcW w:w="84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10</w:t>
            </w:r>
          </w:p>
        </w:tc>
        <w:tc>
          <w:tcPr>
            <w:tcW w:w="92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3</w:t>
            </w:r>
          </w:p>
        </w:tc>
        <w:tc>
          <w:tcPr>
            <w:tcW w:w="91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自评</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得分</w:t>
            </w: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49.50</w:t>
            </w:r>
          </w:p>
        </w:tc>
        <w:tc>
          <w:tcPr>
            <w:tcW w:w="8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2</w:t>
            </w:r>
          </w:p>
        </w:tc>
        <w:tc>
          <w:tcPr>
            <w:tcW w:w="83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7</w:t>
            </w:r>
          </w:p>
        </w:tc>
        <w:tc>
          <w:tcPr>
            <w:tcW w:w="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3</w:t>
            </w:r>
          </w:p>
        </w:tc>
        <w:tc>
          <w:tcPr>
            <w:tcW w:w="84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13.90</w:t>
            </w:r>
          </w:p>
        </w:tc>
        <w:tc>
          <w:tcPr>
            <w:tcW w:w="81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eastAsia="仿宋_GB2312" w:cs="仿宋_GB2312"/>
                <w:i w:val="0"/>
                <w:smallCaps w:val="0"/>
                <w:color w:val="auto"/>
                <w:kern w:val="0"/>
                <w:sz w:val="28"/>
                <w:szCs w:val="28"/>
                <w:u w:val="none"/>
                <w:shd w:val="clear" w:color="auto" w:fill="auto"/>
                <w:lang w:val="en-US" w:eastAsia="zh-CN" w:bidi="ar"/>
              </w:rPr>
              <w:t>9.5</w:t>
            </w:r>
          </w:p>
        </w:tc>
        <w:tc>
          <w:tcPr>
            <w:tcW w:w="84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7</w:t>
            </w:r>
          </w:p>
        </w:tc>
        <w:tc>
          <w:tcPr>
            <w:tcW w:w="92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2.48</w:t>
            </w:r>
          </w:p>
        </w:tc>
        <w:tc>
          <w:tcPr>
            <w:tcW w:w="91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94.</w:t>
            </w:r>
            <w:r>
              <w:rPr>
                <w:rFonts w:hint="eastAsia" w:eastAsia="仿宋_GB2312" w:cs="仿宋_GB2312"/>
                <w:i w:val="0"/>
                <w:smallCaps w:val="0"/>
                <w:color w:val="auto"/>
                <w:kern w:val="0"/>
                <w:sz w:val="28"/>
                <w:szCs w:val="28"/>
                <w:u w:val="none"/>
                <w:shd w:val="clear" w:color="auto" w:fill="auto"/>
                <w:lang w:val="en-US" w:eastAsia="zh-CN" w:bidi="ar"/>
              </w:rPr>
              <w:t>3</w:t>
            </w: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得分率</w:t>
            </w: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99.00%</w:t>
            </w:r>
          </w:p>
        </w:tc>
        <w:tc>
          <w:tcPr>
            <w:tcW w:w="8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100%</w:t>
            </w:r>
          </w:p>
        </w:tc>
        <w:tc>
          <w:tcPr>
            <w:tcW w:w="83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100%</w:t>
            </w:r>
          </w:p>
        </w:tc>
        <w:tc>
          <w:tcPr>
            <w:tcW w:w="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100%</w:t>
            </w:r>
          </w:p>
        </w:tc>
        <w:tc>
          <w:tcPr>
            <w:tcW w:w="84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92.67%</w:t>
            </w:r>
          </w:p>
        </w:tc>
        <w:tc>
          <w:tcPr>
            <w:tcW w:w="81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eastAsia="仿宋_GB2312" w:cs="仿宋_GB2312"/>
                <w:i w:val="0"/>
                <w:smallCaps w:val="0"/>
                <w:color w:val="auto"/>
                <w:kern w:val="0"/>
                <w:sz w:val="28"/>
                <w:szCs w:val="28"/>
                <w:u w:val="none"/>
                <w:shd w:val="clear" w:color="auto" w:fill="auto"/>
                <w:lang w:val="en-US" w:eastAsia="zh-CN" w:bidi="ar"/>
              </w:rPr>
              <w:t>95</w:t>
            </w: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w:t>
            </w:r>
          </w:p>
        </w:tc>
        <w:tc>
          <w:tcPr>
            <w:tcW w:w="84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70.00%</w:t>
            </w:r>
          </w:p>
        </w:tc>
        <w:tc>
          <w:tcPr>
            <w:tcW w:w="92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82.67%</w:t>
            </w:r>
          </w:p>
        </w:tc>
        <w:tc>
          <w:tcPr>
            <w:tcW w:w="91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pP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94.</w:t>
            </w:r>
            <w:r>
              <w:rPr>
                <w:rFonts w:hint="eastAsia" w:eastAsia="仿宋_GB2312" w:cs="仿宋_GB2312"/>
                <w:i w:val="0"/>
                <w:smallCaps w:val="0"/>
                <w:color w:val="auto"/>
                <w:kern w:val="0"/>
                <w:sz w:val="28"/>
                <w:szCs w:val="28"/>
                <w:u w:val="none"/>
                <w:shd w:val="clear" w:color="auto" w:fill="auto"/>
                <w:lang w:val="en-US" w:eastAsia="zh-CN" w:bidi="ar"/>
              </w:rPr>
              <w:t>3</w:t>
            </w:r>
            <w:r>
              <w:rPr>
                <w:rFonts w:hint="eastAsia" w:ascii="Times New Roman" w:hAnsi="Times New Roman" w:eastAsia="仿宋_GB2312" w:cs="仿宋_GB2312"/>
                <w:i w:val="0"/>
                <w:smallCaps w:val="0"/>
                <w:color w:val="auto"/>
                <w:kern w:val="0"/>
                <w:sz w:val="28"/>
                <w:szCs w:val="28"/>
                <w:u w:val="none"/>
                <w:shd w:val="clear" w:color="auto" w:fill="auto"/>
                <w:lang w:val="en-US" w:eastAsia="zh-CN" w:bidi="ar"/>
              </w:rPr>
              <w:t>8%</w:t>
            </w:r>
          </w:p>
        </w:tc>
      </w:tr>
    </w:tbl>
    <w:p>
      <w:pPr>
        <w:keepNext w:val="0"/>
        <w:keepLines w:val="0"/>
        <w:pageBreakBefore w:val="0"/>
        <w:widowControl w:val="0"/>
        <w:kinsoku/>
        <w:wordWrap/>
        <w:overflowPunct/>
        <w:topLinePunct w:val="0"/>
        <w:autoSpaceDE/>
        <w:autoSpaceDN/>
        <w:bidi w:val="0"/>
        <w:snapToGrid w:val="0"/>
        <w:spacing w:line="590" w:lineRule="exact"/>
        <w:ind w:firstLine="640" w:firstLineChars="200"/>
        <w:outlineLvl w:val="1"/>
        <w:rPr>
          <w:rFonts w:hint="eastAsia" w:ascii="CESI楷体-GB2312" w:hAnsi="CESI楷体-GB2312" w:eastAsia="CESI楷体-GB2312" w:cs="CESI楷体-GB2312"/>
          <w:b w:val="0"/>
          <w:bCs w:val="0"/>
          <w:smallCaps w:val="0"/>
          <w:sz w:val="32"/>
          <w:szCs w:val="32"/>
          <w:lang w:eastAsia="zh-CN"/>
        </w:rPr>
      </w:pPr>
      <w:bookmarkStart w:id="45" w:name="_Toc8101"/>
      <w:bookmarkStart w:id="46" w:name="_Toc18904"/>
      <w:r>
        <w:rPr>
          <w:rFonts w:hint="eastAsia" w:ascii="CESI楷体-GB2312" w:hAnsi="CESI楷体-GB2312" w:eastAsia="CESI楷体-GB2312" w:cs="CESI楷体-GB2312"/>
          <w:b/>
          <w:bCs/>
          <w:smallCaps w:val="0"/>
          <w:sz w:val="32"/>
          <w:szCs w:val="32"/>
        </w:rPr>
        <w:t>（二）</w:t>
      </w:r>
      <w:r>
        <w:rPr>
          <w:rFonts w:hint="eastAsia" w:ascii="CESI楷体-GB2312" w:hAnsi="CESI楷体-GB2312" w:eastAsia="CESI楷体-GB2312" w:cs="CESI楷体-GB2312"/>
          <w:b/>
          <w:bCs/>
          <w:smallCaps w:val="0"/>
          <w:sz w:val="32"/>
          <w:szCs w:val="32"/>
          <w:lang w:val="en-US" w:eastAsia="zh-CN"/>
        </w:rPr>
        <w:t>履职效能</w:t>
      </w:r>
      <w:r>
        <w:rPr>
          <w:rFonts w:hint="eastAsia" w:ascii="CESI楷体-GB2312" w:hAnsi="CESI楷体-GB2312" w:eastAsia="CESI楷体-GB2312" w:cs="CESI楷体-GB2312"/>
          <w:b/>
          <w:bCs/>
          <w:smallCaps w:val="0"/>
          <w:sz w:val="32"/>
          <w:szCs w:val="32"/>
          <w:lang w:eastAsia="zh-CN"/>
        </w:rPr>
        <w:t>分析</w:t>
      </w:r>
      <w:bookmarkEnd w:id="45"/>
      <w:bookmarkEnd w:id="46"/>
    </w:p>
    <w:p>
      <w:pPr>
        <w:keepNext w:val="0"/>
        <w:keepLines w:val="0"/>
        <w:pageBreakBefore w:val="0"/>
        <w:widowControl w:val="0"/>
        <w:numPr>
          <w:ilvl w:val="0"/>
          <w:numId w:val="0"/>
        </w:numPr>
        <w:kinsoku/>
        <w:wordWrap/>
        <w:overflowPunct/>
        <w:topLinePunct w:val="0"/>
        <w:autoSpaceDE/>
        <w:autoSpaceDN/>
        <w:bidi w:val="0"/>
        <w:snapToGrid w:val="0"/>
        <w:spacing w:line="590" w:lineRule="exact"/>
        <w:ind w:firstLine="640" w:firstLineChars="200"/>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根据《部门整体支出绩效自评指标评分表（无专项资金）》，部门整体</w:t>
      </w:r>
      <w:r>
        <w:rPr>
          <w:rFonts w:hint="eastAsia" w:ascii="Times New Roman" w:hAnsi="Times New Roman" w:eastAsia="仿宋_GB2312" w:cs="仿宋_GB2312"/>
          <w:smallCaps w:val="0"/>
          <w:kern w:val="2"/>
          <w:sz w:val="32"/>
          <w:szCs w:val="32"/>
          <w:highlight w:val="none"/>
          <w:lang w:val="en-US" w:eastAsia="zh-CN" w:bidi="ar-SA"/>
        </w:rPr>
        <w:t>支出一级指标“履职效能”（总分50分，权重50%）由1个二级指标“整体效能”和3个三级指标组成。总队在履职效能方面自评得分</w:t>
      </w:r>
      <w:r>
        <w:rPr>
          <w:rFonts w:hint="eastAsia" w:ascii="Times New Roman" w:hAnsi="Times New Roman" w:eastAsia="仿宋_GB2312" w:cs="仿宋_GB2312"/>
          <w:smallCaps w:val="0"/>
          <w:color w:val="000000"/>
          <w:sz w:val="32"/>
          <w:szCs w:val="32"/>
          <w:highlight w:val="none"/>
          <w:lang w:val="en-US" w:eastAsia="zh-CN"/>
        </w:rPr>
        <w:t>49.50</w:t>
      </w:r>
      <w:r>
        <w:rPr>
          <w:rFonts w:hint="eastAsia" w:ascii="Times New Roman" w:hAnsi="Times New Roman" w:eastAsia="仿宋_GB2312" w:cs="仿宋_GB2312"/>
          <w:smallCaps w:val="0"/>
          <w:kern w:val="2"/>
          <w:sz w:val="32"/>
          <w:szCs w:val="32"/>
          <w:highlight w:val="none"/>
          <w:lang w:val="en-US" w:eastAsia="zh-CN" w:bidi="ar-SA"/>
        </w:rPr>
        <w:t>分，得分率</w:t>
      </w:r>
      <w:r>
        <w:rPr>
          <w:rFonts w:hint="eastAsia" w:ascii="Times New Roman" w:hAnsi="Times New Roman" w:eastAsia="仿宋_GB2312" w:cs="仿宋_GB2312"/>
          <w:smallCaps w:val="0"/>
          <w:color w:val="000000"/>
          <w:sz w:val="32"/>
          <w:szCs w:val="32"/>
          <w:highlight w:val="none"/>
          <w:lang w:val="en-US" w:eastAsia="zh-CN"/>
        </w:rPr>
        <w:t>99.00%</w:t>
      </w:r>
      <w:r>
        <w:rPr>
          <w:rFonts w:hint="eastAsia" w:ascii="Times New Roman" w:hAnsi="Times New Roman" w:eastAsia="仿宋_GB2312" w:cs="仿宋_GB2312"/>
          <w:smallCaps w:val="0"/>
          <w:kern w:val="2"/>
          <w:sz w:val="32"/>
          <w:szCs w:val="32"/>
          <w:highlight w:val="none"/>
          <w:lang w:val="en-US" w:eastAsia="zh-CN" w:bidi="ar-SA"/>
        </w:rPr>
        <w:t>。</w:t>
      </w:r>
      <w:r>
        <w:rPr>
          <w:rFonts w:hint="eastAsia" w:ascii="Times New Roman" w:hAnsi="Times New Roman" w:eastAsia="仿宋_GB2312" w:cs="仿宋_GB2312"/>
          <w:smallCaps w:val="0"/>
          <w:kern w:val="2"/>
          <w:sz w:val="32"/>
          <w:szCs w:val="32"/>
          <w:lang w:val="en-US" w:eastAsia="zh-CN" w:bidi="ar-SA"/>
        </w:rPr>
        <w:t>具体指标分析如下：</w:t>
      </w:r>
    </w:p>
    <w:p>
      <w:pPr>
        <w:pStyle w:val="2"/>
        <w:keepNext w:val="0"/>
        <w:keepLines w:val="0"/>
        <w:pageBreakBefore w:val="0"/>
        <w:widowControl w:val="0"/>
        <w:numPr>
          <w:ilvl w:val="0"/>
          <w:numId w:val="7"/>
        </w:numPr>
        <w:kinsoku/>
        <w:wordWrap/>
        <w:overflowPunct/>
        <w:topLinePunct w:val="0"/>
        <w:autoSpaceDE/>
        <w:autoSpaceDN/>
        <w:bidi w:val="0"/>
        <w:spacing w:line="590" w:lineRule="exact"/>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部门整体绩效目标产出指标完成情况。该指标反映年度预算编报时确定的部门整体预算绩效目标中产出指标完成情况，分值20分，共设“数量指标”、“质量指标”、“时效指标”、“成本指标”4个二级产出指标，每项指标分值为5分。</w:t>
      </w:r>
      <w:r>
        <w:rPr>
          <w:rFonts w:hint="eastAsia" w:ascii="Times New Roman" w:hAnsi="Times New Roman" w:eastAsia="仿宋_GB2312" w:cs="仿宋_GB2312"/>
          <w:smallCaps w:val="0"/>
          <w:kern w:val="2"/>
          <w:sz w:val="32"/>
          <w:szCs w:val="32"/>
          <w:highlight w:val="none"/>
          <w:lang w:val="en-US" w:eastAsia="zh-CN" w:bidi="ar-SA"/>
        </w:rPr>
        <w:t>自评得分</w:t>
      </w:r>
      <w:r>
        <w:rPr>
          <w:rFonts w:hint="eastAsia" w:ascii="Times New Roman" w:hAnsi="Times New Roman" w:eastAsia="仿宋_GB2312" w:cs="仿宋_GB2312"/>
          <w:smallCaps w:val="0"/>
          <w:kern w:val="2"/>
          <w:sz w:val="32"/>
          <w:szCs w:val="32"/>
          <w:highlight w:val="none"/>
          <w:lang w:eastAsia="zh-CN" w:bidi="ar-SA"/>
        </w:rPr>
        <w:t>19.50</w:t>
      </w:r>
      <w:r>
        <w:rPr>
          <w:rFonts w:hint="eastAsia" w:ascii="Times New Roman" w:hAnsi="Times New Roman" w:eastAsia="仿宋_GB2312" w:cs="仿宋_GB2312"/>
          <w:smallCaps w:val="0"/>
          <w:kern w:val="2"/>
          <w:sz w:val="32"/>
          <w:szCs w:val="32"/>
          <w:highlight w:val="none"/>
          <w:lang w:val="en-US" w:eastAsia="zh-CN" w:bidi="ar-SA"/>
        </w:rPr>
        <w:t>分，得分率</w:t>
      </w:r>
      <w:r>
        <w:rPr>
          <w:rFonts w:hint="eastAsia" w:ascii="Times New Roman" w:hAnsi="Times New Roman" w:eastAsia="仿宋_GB2312" w:cs="仿宋_GB2312"/>
          <w:smallCaps w:val="0"/>
          <w:kern w:val="2"/>
          <w:sz w:val="32"/>
          <w:szCs w:val="32"/>
          <w:highlight w:val="none"/>
          <w:lang w:eastAsia="zh-CN" w:bidi="ar-SA"/>
        </w:rPr>
        <w:t>97.50%</w:t>
      </w:r>
      <w:r>
        <w:rPr>
          <w:rFonts w:hint="eastAsia" w:ascii="Times New Roman" w:hAnsi="Times New Roman" w:eastAsia="仿宋_GB2312" w:cs="仿宋_GB2312"/>
          <w:smallCaps w:val="0"/>
          <w:kern w:val="2"/>
          <w:sz w:val="32"/>
          <w:szCs w:val="32"/>
          <w:lang w:val="en-US" w:eastAsia="zh-CN" w:bidi="ar-SA"/>
        </w:rPr>
        <w:t>。</w:t>
      </w:r>
    </w:p>
    <w:p>
      <w:pPr>
        <w:pStyle w:val="2"/>
        <w:keepNext w:val="0"/>
        <w:keepLines w:val="0"/>
        <w:pageBreakBefore w:val="0"/>
        <w:widowControl w:val="0"/>
        <w:numPr>
          <w:ilvl w:val="0"/>
          <w:numId w:val="8"/>
        </w:numPr>
        <w:tabs>
          <w:tab w:val="left" w:pos="420"/>
          <w:tab w:val="clear" w:pos="0"/>
        </w:tabs>
        <w:kinsoku/>
        <w:wordWrap/>
        <w:overflowPunct/>
        <w:topLinePunct w:val="0"/>
        <w:autoSpaceDE/>
        <w:autoSpaceDN/>
        <w:bidi w:val="0"/>
        <w:spacing w:line="590" w:lineRule="exact"/>
        <w:ind w:left="0" w:leftChars="0" w:firstLine="567" w:firstLineChars="0"/>
        <w:outlineLvl w:val="2"/>
        <w:rPr>
          <w:rFonts w:hint="eastAsia" w:ascii="Times New Roman" w:hAnsi="Times New Roman" w:eastAsia="仿宋_GB2312" w:cs="仿宋_GB2312"/>
          <w:smallCaps w:val="0"/>
          <w:kern w:val="2"/>
          <w:sz w:val="32"/>
          <w:szCs w:val="32"/>
          <w:highlight w:val="yellow"/>
          <w:lang w:val="en-US" w:eastAsia="zh-CN" w:bidi="ar-SA"/>
        </w:rPr>
      </w:pPr>
      <w:bookmarkStart w:id="47" w:name="_Toc4054"/>
      <w:bookmarkStart w:id="48" w:name="_Toc26573"/>
      <w:bookmarkStart w:id="49" w:name="_Toc22750"/>
      <w:bookmarkStart w:id="50" w:name="_Toc2457"/>
      <w:r>
        <w:rPr>
          <w:rFonts w:hint="eastAsia" w:ascii="Times New Roman" w:hAnsi="Times New Roman" w:eastAsia="仿宋_GB2312" w:cs="仿宋_GB2312"/>
          <w:smallCaps w:val="0"/>
          <w:kern w:val="2"/>
          <w:sz w:val="32"/>
          <w:szCs w:val="32"/>
          <w:lang w:val="en-US" w:eastAsia="zh-CN" w:bidi="ar-SA"/>
        </w:rPr>
        <w:t>数量指标</w:t>
      </w:r>
      <w:bookmarkEnd w:id="47"/>
      <w:bookmarkEnd w:id="48"/>
      <w:bookmarkEnd w:id="49"/>
      <w:bookmarkEnd w:id="50"/>
    </w:p>
    <w:p>
      <w:pPr>
        <w:pStyle w:val="2"/>
        <w:keepNext w:val="0"/>
        <w:keepLines w:val="0"/>
        <w:pageBreakBefore w:val="0"/>
        <w:widowControl w:val="0"/>
        <w:numPr>
          <w:ilvl w:val="-1"/>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数量指标包括“执法区域覆盖率（%）”、“开展联合执法次数（次）”、“出动执法船艇次数（艘）”、“渔业船舶登船检查艘次（艘）”、“部署防台工作次数（次）”等5个三级指标，满分5分。自评得分4.5分，得分率90.00%。</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①执法区域覆盖率（100%）</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2023年，总队全面履行海洋监管职责，开展各项专项执法行动，着重查处非法围填海、非法用岛、非法开采海砂、非法倾废等破坏海域、破坏海岛自然资源和海洋生态环境等行为；严厉查处各类涉渔违法违规行为，加大伏季休渔专项执法工作力度，推进涉渔“三无”船舶清理整治专项行动，有力维护渔业生产秩序。执法区域覆盖率为100%，达到绩效指标目标值，</w:t>
      </w:r>
      <w:r>
        <w:rPr>
          <w:rFonts w:hint="eastAsia" w:ascii="Times New Roman" w:hAnsi="Times New Roman" w:eastAsia="仿宋_GB2312" w:cs="仿宋_GB2312"/>
          <w:smallCaps w:val="0"/>
          <w:kern w:val="2"/>
          <w:sz w:val="32"/>
          <w:szCs w:val="32"/>
          <w:highlight w:val="none"/>
          <w:lang w:val="en-US" w:eastAsia="zh-CN" w:bidi="ar-SA"/>
        </w:rPr>
        <w:t>本项指标自评得分为满分</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kern w:val="2"/>
          <w:sz w:val="32"/>
          <w:szCs w:val="32"/>
          <w:highlight w:val="none"/>
          <w:lang w:val="en-US" w:eastAsia="zh-CN" w:bidi="ar-SA"/>
        </w:rPr>
      </w:pPr>
      <w:r>
        <w:rPr>
          <w:rFonts w:hint="eastAsia" w:ascii="Times New Roman" w:hAnsi="Times New Roman" w:eastAsia="仿宋_GB2312" w:cs="仿宋_GB2312"/>
          <w:smallCaps w:val="0"/>
          <w:kern w:val="2"/>
          <w:sz w:val="32"/>
          <w:szCs w:val="32"/>
          <w:highlight w:val="none"/>
          <w:lang w:val="en-US" w:eastAsia="zh-CN" w:bidi="ar-SA"/>
        </w:rPr>
        <w:t>②开展联合执法次数（≥3次）</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2023年，总队联合广西、海南海洋渔业执法队伍，共开展4次粤桂琼常态联合执法行动，重点开展海域海岛巡查、海洋环境保护、海缆巡护、非法捕捞等执法行动。达到绩效指标目标值，</w:t>
      </w:r>
      <w:r>
        <w:rPr>
          <w:rFonts w:hint="eastAsia" w:ascii="Times New Roman" w:hAnsi="Times New Roman" w:eastAsia="仿宋_GB2312" w:cs="仿宋_GB2312"/>
          <w:smallCaps w:val="0"/>
          <w:kern w:val="2"/>
          <w:sz w:val="32"/>
          <w:szCs w:val="32"/>
          <w:highlight w:val="none"/>
          <w:lang w:val="en-US" w:eastAsia="zh-CN" w:bidi="ar-SA"/>
        </w:rPr>
        <w:t>本项指标自评得分为满分</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③出动执法船艇次数（</w:t>
      </w:r>
      <w:r>
        <w:rPr>
          <w:rFonts w:hint="eastAsia" w:ascii="Times New Roman" w:hAnsi="Times New Roman" w:eastAsia="仿宋_GB2312" w:cs="仿宋_GB2312"/>
          <w:smallCaps w:val="0"/>
          <w:kern w:val="2"/>
          <w:sz w:val="32"/>
          <w:szCs w:val="32"/>
          <w:highlight w:val="none"/>
          <w:lang w:val="en-US" w:eastAsia="zh-CN" w:bidi="ar-SA"/>
        </w:rPr>
        <w:t>≥</w:t>
      </w:r>
      <w:r>
        <w:rPr>
          <w:rFonts w:hint="eastAsia" w:ascii="Times New Roman" w:hAnsi="Times New Roman" w:eastAsia="仿宋_GB2312" w:cs="仿宋_GB2312"/>
          <w:smallCaps w:val="0"/>
          <w:sz w:val="32"/>
          <w:szCs w:val="32"/>
          <w:highlight w:val="none"/>
          <w:lang w:val="en-US" w:eastAsia="zh-CN"/>
        </w:rPr>
        <w:t>50艘）</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2023年，总队在开展的粤桂琼常态联合执法行动中，协同完成巡航、执法、调动等各项工作任务，有效维护海洋开发秩序、打击违法捕捞行为、强化跨省渔船监管。在联合执法行动中，总队直属三支队共出动执法渔政船、快艇共68艘次，圆满完成各项任务。达到绩效指标目标值，</w:t>
      </w:r>
      <w:r>
        <w:rPr>
          <w:rFonts w:hint="eastAsia" w:ascii="Times New Roman" w:hAnsi="Times New Roman" w:eastAsia="仿宋_GB2312" w:cs="仿宋_GB2312"/>
          <w:smallCaps w:val="0"/>
          <w:kern w:val="2"/>
          <w:sz w:val="32"/>
          <w:szCs w:val="32"/>
          <w:highlight w:val="none"/>
          <w:lang w:val="en-US" w:eastAsia="zh-CN" w:bidi="ar-SA"/>
        </w:rPr>
        <w:t>本项指标自评得分为满分</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④渔业船舶登船检查艘次（</w:t>
      </w:r>
      <w:r>
        <w:rPr>
          <w:rFonts w:hint="eastAsia" w:ascii="Times New Roman" w:hAnsi="Times New Roman" w:eastAsia="仿宋_GB2312" w:cs="仿宋_GB2312"/>
          <w:smallCaps w:val="0"/>
          <w:kern w:val="2"/>
          <w:sz w:val="32"/>
          <w:szCs w:val="32"/>
          <w:highlight w:val="none"/>
          <w:lang w:val="en-US" w:eastAsia="zh-CN" w:bidi="ar-SA"/>
        </w:rPr>
        <w:t>≥</w:t>
      </w:r>
      <w:r>
        <w:rPr>
          <w:rFonts w:hint="eastAsia" w:ascii="Times New Roman" w:hAnsi="Times New Roman" w:eastAsia="仿宋_GB2312" w:cs="仿宋_GB2312"/>
          <w:smallCaps w:val="0"/>
          <w:sz w:val="32"/>
          <w:szCs w:val="32"/>
          <w:highlight w:val="none"/>
          <w:lang w:val="en-US" w:eastAsia="zh-CN"/>
        </w:rPr>
        <w:t>180艘）</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2023年，总队</w:t>
      </w:r>
      <w:r>
        <w:rPr>
          <w:rFonts w:hint="eastAsia" w:ascii="Times New Roman" w:hAnsi="Times New Roman" w:eastAsia="仿宋_GB2312" w:cs="仿宋_GB2312"/>
          <w:smallCaps w:val="0"/>
          <w:sz w:val="32"/>
          <w:szCs w:val="32"/>
          <w:highlight w:val="none"/>
          <w:lang w:eastAsia="zh-CN"/>
        </w:rPr>
        <w:t>在伏季休渔期</w:t>
      </w:r>
      <w:r>
        <w:rPr>
          <w:rFonts w:hint="eastAsia" w:ascii="Times New Roman" w:hAnsi="Times New Roman" w:eastAsia="仿宋_GB2312" w:cs="仿宋_GB2312"/>
          <w:smallCaps w:val="0"/>
          <w:sz w:val="32"/>
          <w:szCs w:val="32"/>
          <w:highlight w:val="none"/>
          <w:lang w:val="en-US" w:eastAsia="zh-CN"/>
        </w:rPr>
        <w:t>持续开展渔船风险隐患排查，加强各地渔船检验监督管理，及时消除重大安全风险，保障渔船作业安全。经统计，</w:t>
      </w:r>
      <w:r>
        <w:rPr>
          <w:rFonts w:hint="eastAsia" w:ascii="Times New Roman" w:hAnsi="Times New Roman" w:eastAsia="仿宋_GB2312" w:cs="仿宋_GB2312"/>
          <w:smallCaps w:val="0"/>
          <w:sz w:val="32"/>
          <w:szCs w:val="32"/>
          <w:highlight w:val="none"/>
          <w:lang w:eastAsia="zh-CN"/>
        </w:rPr>
        <w:t>总队直属一支队、二支队、三支队</w:t>
      </w:r>
      <w:r>
        <w:rPr>
          <w:rFonts w:hint="eastAsia" w:ascii="Times New Roman" w:hAnsi="Times New Roman" w:eastAsia="仿宋_GB2312" w:cs="仿宋_GB2312"/>
          <w:smallCaps w:val="0"/>
          <w:sz w:val="32"/>
          <w:szCs w:val="32"/>
          <w:highlight w:val="none"/>
          <w:lang w:val="en-US" w:eastAsia="zh-CN"/>
        </w:rPr>
        <w:t>共检查渔业船舶</w:t>
      </w:r>
      <w:r>
        <w:rPr>
          <w:rFonts w:hint="eastAsia" w:ascii="Times New Roman" w:hAnsi="Times New Roman" w:eastAsia="仿宋_GB2312" w:cs="仿宋_GB2312"/>
          <w:smallCaps w:val="0"/>
          <w:sz w:val="32"/>
          <w:szCs w:val="32"/>
          <w:highlight w:val="none"/>
          <w:lang w:eastAsia="zh-CN"/>
        </w:rPr>
        <w:t>1339</w:t>
      </w:r>
      <w:r>
        <w:rPr>
          <w:rFonts w:hint="eastAsia" w:ascii="Times New Roman" w:hAnsi="Times New Roman" w:eastAsia="仿宋_GB2312" w:cs="仿宋_GB2312"/>
          <w:smallCaps w:val="0"/>
          <w:sz w:val="32"/>
          <w:szCs w:val="32"/>
          <w:highlight w:val="none"/>
          <w:lang w:val="en-US" w:eastAsia="zh-CN"/>
        </w:rPr>
        <w:t>艘</w:t>
      </w:r>
      <w:r>
        <w:rPr>
          <w:rFonts w:hint="eastAsia" w:ascii="Times New Roman" w:hAnsi="Times New Roman" w:eastAsia="仿宋_GB2312" w:cs="仿宋_GB2312"/>
          <w:smallCaps w:val="0"/>
          <w:sz w:val="32"/>
          <w:szCs w:val="32"/>
          <w:highlight w:val="none"/>
          <w:lang w:eastAsia="zh-CN"/>
        </w:rPr>
        <w:t>。因本年度渔业船舶检查工作联合片区队伍开展，实际完成检查量大于年初计划，</w:t>
      </w:r>
      <w:r>
        <w:rPr>
          <w:rFonts w:hint="eastAsia" w:ascii="Times New Roman" w:hAnsi="Times New Roman" w:eastAsia="仿宋_GB2312" w:cs="仿宋_GB2312"/>
          <w:smallCaps w:val="0"/>
          <w:sz w:val="32"/>
          <w:szCs w:val="32"/>
          <w:highlight w:val="none"/>
          <w:lang w:val="en-US" w:eastAsia="zh-CN"/>
        </w:rPr>
        <w:t>本项指标实际完成值远超过年初设定绩效指标目标值，</w:t>
      </w:r>
      <w:r>
        <w:rPr>
          <w:rFonts w:hint="eastAsia" w:ascii="Times New Roman" w:hAnsi="Times New Roman" w:eastAsia="仿宋_GB2312" w:cs="仿宋_GB2312"/>
          <w:smallCaps w:val="0"/>
          <w:sz w:val="32"/>
          <w:szCs w:val="32"/>
          <w:highlight w:val="none"/>
          <w:lang w:eastAsia="zh-CN"/>
        </w:rPr>
        <w:t>根据自评指标体系评分标准，</w:t>
      </w:r>
      <w:r>
        <w:rPr>
          <w:rFonts w:hint="eastAsia" w:ascii="Times New Roman" w:hAnsi="Times New Roman" w:eastAsia="仿宋_GB2312" w:cs="仿宋_GB2312"/>
          <w:smallCaps w:val="0"/>
          <w:sz w:val="32"/>
          <w:szCs w:val="32"/>
          <w:highlight w:val="none"/>
          <w:lang w:val="en-US" w:eastAsia="zh-CN"/>
        </w:rPr>
        <w:t>扣分0.5分，本项指标自评得分为0.5分。</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⑤部署防台工作次数（≤5次）</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2023年，总队始终坚持人民至上、生命至上的原则，严格落细落实各项防御措施，全年针对台风“泰利”、“杜苏芮”、“苏拉”、“海葵”、“小犬”、“三巴”部署了6次渔业防台工作，紧盯渔船回港避风情况，加强在港休渔和回港避风渔船防风加固，坚决落实渔船防台“零死亡”。总队根据2023年度实际发生强台风次数部署渔业防台工作，</w:t>
      </w:r>
      <w:r>
        <w:rPr>
          <w:rFonts w:hint="eastAsia" w:ascii="Times New Roman" w:hAnsi="Times New Roman" w:eastAsia="仿宋_GB2312" w:cs="仿宋_GB2312"/>
          <w:smallCaps w:val="0"/>
          <w:kern w:val="2"/>
          <w:sz w:val="32"/>
          <w:szCs w:val="32"/>
          <w:highlight w:val="none"/>
          <w:lang w:val="en-US" w:eastAsia="zh-CN" w:bidi="ar-SA"/>
        </w:rPr>
        <w:t>本项指标自评不扣分</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numPr>
          <w:ilvl w:val="0"/>
          <w:numId w:val="8"/>
        </w:numPr>
        <w:tabs>
          <w:tab w:val="left" w:pos="420"/>
          <w:tab w:val="clear" w:pos="0"/>
        </w:tabs>
        <w:kinsoku/>
        <w:wordWrap/>
        <w:overflowPunct/>
        <w:topLinePunct w:val="0"/>
        <w:autoSpaceDE/>
        <w:autoSpaceDN/>
        <w:bidi w:val="0"/>
        <w:spacing w:line="590" w:lineRule="exact"/>
        <w:ind w:left="0" w:leftChars="0" w:firstLine="567" w:firstLineChars="0"/>
        <w:outlineLvl w:val="2"/>
        <w:rPr>
          <w:rFonts w:hint="eastAsia" w:ascii="Times New Roman" w:hAnsi="Times New Roman" w:eastAsia="仿宋_GB2312" w:cs="仿宋_GB2312"/>
          <w:smallCaps w:val="0"/>
          <w:kern w:val="2"/>
          <w:sz w:val="32"/>
          <w:szCs w:val="32"/>
          <w:highlight w:val="none"/>
          <w:lang w:val="en-US" w:eastAsia="zh-CN" w:bidi="ar-SA"/>
        </w:rPr>
      </w:pPr>
      <w:bookmarkStart w:id="51" w:name="_Toc9561"/>
      <w:bookmarkStart w:id="52" w:name="_Toc12800"/>
      <w:bookmarkStart w:id="53" w:name="_Toc1670"/>
      <w:bookmarkStart w:id="54" w:name="_Toc24883"/>
      <w:r>
        <w:rPr>
          <w:rFonts w:hint="eastAsia" w:ascii="Times New Roman" w:hAnsi="Times New Roman" w:eastAsia="仿宋_GB2312" w:cs="仿宋_GB2312"/>
          <w:smallCaps w:val="0"/>
          <w:kern w:val="2"/>
          <w:sz w:val="32"/>
          <w:szCs w:val="32"/>
          <w:highlight w:val="none"/>
          <w:lang w:val="en-US" w:eastAsia="zh-CN" w:bidi="ar-SA"/>
        </w:rPr>
        <w:t>质量指标</w:t>
      </w:r>
      <w:bookmarkEnd w:id="51"/>
      <w:bookmarkEnd w:id="52"/>
      <w:bookmarkEnd w:id="53"/>
      <w:bookmarkEnd w:id="54"/>
    </w:p>
    <w:p>
      <w:pPr>
        <w:pStyle w:val="2"/>
        <w:keepNext w:val="0"/>
        <w:keepLines w:val="0"/>
        <w:pageBreakBefore w:val="0"/>
        <w:widowControl w:val="0"/>
        <w:numPr>
          <w:ilvl w:val="-1"/>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smallCaps w:val="0"/>
          <w:kern w:val="2"/>
          <w:sz w:val="32"/>
          <w:szCs w:val="32"/>
          <w:highlight w:val="none"/>
          <w:lang w:val="en-US" w:eastAsia="zh-CN" w:bidi="ar-SA"/>
        </w:rPr>
      </w:pPr>
      <w:r>
        <w:rPr>
          <w:rFonts w:hint="eastAsia" w:ascii="Times New Roman" w:hAnsi="Times New Roman" w:eastAsia="仿宋_GB2312" w:cs="仿宋_GB2312"/>
          <w:smallCaps w:val="0"/>
          <w:kern w:val="2"/>
          <w:sz w:val="32"/>
          <w:szCs w:val="32"/>
          <w:highlight w:val="none"/>
          <w:lang w:val="en-US" w:eastAsia="zh-CN" w:bidi="ar-SA"/>
        </w:rPr>
        <w:t>质量指标包括“伏季休渔期应休渔船检查率（%）”、“船舶安全行驶率（%）”、“重大安全隐患排查治理率（%）”</w:t>
      </w:r>
      <w:r>
        <w:rPr>
          <w:rFonts w:hint="eastAsia" w:ascii="Times New Roman" w:hAnsi="Times New Roman" w:eastAsia="仿宋_GB2312" w:cs="仿宋_GB2312"/>
          <w:smallCaps w:val="0"/>
          <w:sz w:val="32"/>
          <w:szCs w:val="32"/>
          <w:highlight w:val="none"/>
          <w:lang w:val="en-US" w:eastAsia="zh-CN"/>
        </w:rPr>
        <w:t>等3个三级指标，</w:t>
      </w:r>
      <w:r>
        <w:rPr>
          <w:rFonts w:hint="eastAsia" w:ascii="Times New Roman" w:hAnsi="Times New Roman" w:eastAsia="仿宋_GB2312" w:cs="仿宋_GB2312"/>
          <w:smallCaps w:val="0"/>
          <w:kern w:val="2"/>
          <w:sz w:val="32"/>
          <w:szCs w:val="32"/>
          <w:highlight w:val="none"/>
          <w:lang w:val="en-US" w:eastAsia="zh-CN" w:bidi="ar-SA"/>
        </w:rPr>
        <w:t>满分5分。自评得分5分，得分率100%。</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kern w:val="2"/>
          <w:sz w:val="32"/>
          <w:szCs w:val="32"/>
          <w:highlight w:val="none"/>
          <w:lang w:val="en-US" w:eastAsia="zh-CN" w:bidi="ar-SA"/>
        </w:rPr>
      </w:pPr>
      <w:r>
        <w:rPr>
          <w:rFonts w:hint="eastAsia" w:ascii="Times New Roman" w:hAnsi="Times New Roman" w:eastAsia="仿宋_GB2312" w:cs="仿宋_GB2312"/>
          <w:smallCaps w:val="0"/>
          <w:sz w:val="32"/>
          <w:szCs w:val="32"/>
          <w:highlight w:val="none"/>
          <w:lang w:val="en-US" w:eastAsia="zh-CN"/>
        </w:rPr>
        <w:t>①</w:t>
      </w:r>
      <w:r>
        <w:rPr>
          <w:rFonts w:hint="eastAsia" w:ascii="Times New Roman" w:hAnsi="Times New Roman" w:eastAsia="仿宋_GB2312" w:cs="仿宋_GB2312"/>
          <w:smallCaps w:val="0"/>
          <w:kern w:val="2"/>
          <w:sz w:val="32"/>
          <w:szCs w:val="32"/>
          <w:highlight w:val="none"/>
          <w:lang w:val="en-US" w:eastAsia="zh-CN" w:bidi="ar-SA"/>
        </w:rPr>
        <w:t>伏季休渔期应休渔船检查率（100%）</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kern w:val="2"/>
          <w:sz w:val="32"/>
          <w:szCs w:val="32"/>
          <w:highlight w:val="none"/>
          <w:lang w:val="en-US" w:eastAsia="zh-CN" w:bidi="ar-SA"/>
        </w:rPr>
        <w:t>2023年，总队以“五个到位”严措施全面落实伏休制度，开展渔船事故隐患专项排查整治行动，落实休渔渔船核查和安全检查工作；强化船位监控、港内巡查、海上巡航，从严处理各类违法行为。据统计，全省伏季休渔期应休渔船23070艘次，检查率达到100%，有效保障全省伏季休渔秩序平稳有序。</w:t>
      </w:r>
      <w:r>
        <w:rPr>
          <w:rFonts w:hint="eastAsia" w:ascii="Times New Roman" w:hAnsi="Times New Roman" w:eastAsia="仿宋_GB2312" w:cs="仿宋_GB2312"/>
          <w:smallCaps w:val="0"/>
          <w:sz w:val="32"/>
          <w:szCs w:val="32"/>
          <w:highlight w:val="none"/>
          <w:lang w:val="en-US" w:eastAsia="zh-CN"/>
        </w:rPr>
        <w:t>达到绩效指标目标值，</w:t>
      </w:r>
      <w:r>
        <w:rPr>
          <w:rFonts w:hint="eastAsia" w:ascii="Times New Roman" w:hAnsi="Times New Roman" w:eastAsia="仿宋_GB2312" w:cs="仿宋_GB2312"/>
          <w:smallCaps w:val="0"/>
          <w:kern w:val="2"/>
          <w:sz w:val="32"/>
          <w:szCs w:val="32"/>
          <w:highlight w:val="none"/>
          <w:lang w:val="en-US" w:eastAsia="zh-CN" w:bidi="ar-SA"/>
        </w:rPr>
        <w:t>本项指标自评得分为满分</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spacing w:line="590" w:lineRule="exact"/>
        <w:ind w:left="0" w:leftChars="0" w:firstLine="640" w:firstLineChars="200"/>
        <w:rPr>
          <w:rFonts w:hint="eastAsia" w:ascii="Times New Roman" w:hAnsi="Times New Roman" w:eastAsia="仿宋_GB2312" w:cs="仿宋_GB2312"/>
          <w:smallCaps w:val="0"/>
          <w:kern w:val="2"/>
          <w:sz w:val="32"/>
          <w:szCs w:val="32"/>
          <w:highlight w:val="none"/>
          <w:lang w:val="en-US" w:eastAsia="zh-CN" w:bidi="ar-SA"/>
        </w:rPr>
      </w:pPr>
      <w:r>
        <w:rPr>
          <w:rFonts w:hint="eastAsia" w:ascii="Times New Roman" w:hAnsi="Times New Roman" w:eastAsia="仿宋_GB2312" w:cs="仿宋_GB2312"/>
          <w:smallCaps w:val="0"/>
          <w:sz w:val="32"/>
          <w:szCs w:val="32"/>
          <w:highlight w:val="none"/>
          <w:lang w:val="en-US" w:eastAsia="zh-CN"/>
        </w:rPr>
        <w:t>②</w:t>
      </w:r>
      <w:r>
        <w:rPr>
          <w:rFonts w:hint="eastAsia" w:ascii="Times New Roman" w:hAnsi="Times New Roman" w:eastAsia="仿宋_GB2312" w:cs="仿宋_GB2312"/>
          <w:smallCaps w:val="0"/>
          <w:kern w:val="2"/>
          <w:sz w:val="32"/>
          <w:szCs w:val="32"/>
          <w:highlight w:val="none"/>
          <w:lang w:val="en-US" w:eastAsia="zh-CN" w:bidi="ar-SA"/>
        </w:rPr>
        <w:t>船舶安全行驶率（≥90%）</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lang w:val="en-US" w:eastAsia="zh-CN"/>
        </w:rPr>
        <w:t>2023年，总队</w:t>
      </w:r>
      <w:r>
        <w:rPr>
          <w:rFonts w:hint="eastAsia" w:ascii="Times New Roman" w:hAnsi="Times New Roman" w:eastAsia="仿宋_GB2312" w:cs="仿宋_GB2312"/>
          <w:b w:val="0"/>
          <w:bCs w:val="0"/>
          <w:smallCaps w:val="0"/>
          <w:sz w:val="32"/>
          <w:szCs w:val="32"/>
          <w:lang w:eastAsia="zh-CN"/>
        </w:rPr>
        <w:t>依法履行职责，加大海洋综合执法力度，</w:t>
      </w:r>
      <w:r>
        <w:rPr>
          <w:rFonts w:hint="eastAsia" w:ascii="Times New Roman" w:hAnsi="Times New Roman" w:eastAsia="仿宋_GB2312" w:cs="仿宋_GB2312"/>
          <w:b w:val="0"/>
          <w:bCs w:val="0"/>
          <w:smallCaps w:val="0"/>
          <w:sz w:val="32"/>
          <w:szCs w:val="32"/>
          <w:lang w:val="en-US" w:eastAsia="zh-CN"/>
        </w:rPr>
        <w:t>开</w:t>
      </w:r>
      <w:r>
        <w:rPr>
          <w:rFonts w:hint="eastAsia" w:ascii="Times New Roman" w:hAnsi="Times New Roman" w:eastAsia="仿宋_GB2312" w:cs="仿宋_GB2312"/>
          <w:smallCaps w:val="0"/>
          <w:kern w:val="2"/>
          <w:sz w:val="32"/>
          <w:szCs w:val="32"/>
          <w:highlight w:val="none"/>
          <w:lang w:val="en-US" w:eastAsia="zh-CN" w:bidi="ar-SA"/>
        </w:rPr>
        <w:t>展检查涉海项目、海上管控区等海洋综合执法以及渔业专项执法行动，据统计，总队直属一支队、二支队、三支队全年执法船艇出航航程达21226.40‬海里，未出现船舶行驶安全事故，船舶安全行驶率达100%。达到绩效指标目标值，本项指标自评得分为满分。</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kern w:val="2"/>
          <w:sz w:val="32"/>
          <w:szCs w:val="32"/>
          <w:highlight w:val="none"/>
          <w:lang w:val="en-US" w:eastAsia="zh-CN" w:bidi="ar-SA"/>
        </w:rPr>
      </w:pPr>
      <w:r>
        <w:rPr>
          <w:rFonts w:hint="eastAsia" w:ascii="Times New Roman" w:hAnsi="Times New Roman" w:eastAsia="仿宋_GB2312" w:cs="仿宋_GB2312"/>
          <w:smallCaps w:val="0"/>
          <w:kern w:val="2"/>
          <w:sz w:val="32"/>
          <w:szCs w:val="32"/>
          <w:highlight w:val="none"/>
          <w:lang w:val="en-US" w:eastAsia="zh-CN" w:bidi="ar-SA"/>
        </w:rPr>
        <w:t>③重大安全隐患排查治理率（100%）</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kern w:val="2"/>
          <w:sz w:val="32"/>
          <w:szCs w:val="32"/>
          <w:highlight w:val="none"/>
          <w:lang w:val="en-US" w:eastAsia="zh-CN" w:bidi="ar-SA"/>
        </w:rPr>
        <w:t>2023年，总队全面落实国务院安委会、省安委会重大事故隐患专项排查整治2023行动部署，在全省开展渔船事故隐患专项排查整治2023行动。全省共检查渔船53645艘次，发现和整改隐患7258个，做到“应检尽检”，重大安全隐患排查治理率达到100%，从源头上确保渔船适航性、安全性，确保渔船“不安全、不出海”。</w:t>
      </w:r>
      <w:r>
        <w:rPr>
          <w:rFonts w:hint="eastAsia" w:ascii="Times New Roman" w:hAnsi="Times New Roman" w:eastAsia="仿宋_GB2312" w:cs="仿宋_GB2312"/>
          <w:smallCaps w:val="0"/>
          <w:sz w:val="32"/>
          <w:szCs w:val="32"/>
          <w:highlight w:val="none"/>
          <w:lang w:val="en-US" w:eastAsia="zh-CN"/>
        </w:rPr>
        <w:t>达到绩效指标目标值，</w:t>
      </w:r>
      <w:r>
        <w:rPr>
          <w:rFonts w:hint="eastAsia" w:ascii="Times New Roman" w:hAnsi="Times New Roman" w:eastAsia="仿宋_GB2312" w:cs="仿宋_GB2312"/>
          <w:smallCaps w:val="0"/>
          <w:kern w:val="2"/>
          <w:sz w:val="32"/>
          <w:szCs w:val="32"/>
          <w:highlight w:val="none"/>
          <w:lang w:val="en-US" w:eastAsia="zh-CN" w:bidi="ar-SA"/>
        </w:rPr>
        <w:t>本项指标自评得分为满分</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numPr>
          <w:ilvl w:val="0"/>
          <w:numId w:val="8"/>
        </w:numPr>
        <w:tabs>
          <w:tab w:val="left" w:pos="420"/>
          <w:tab w:val="clear" w:pos="0"/>
        </w:tabs>
        <w:kinsoku/>
        <w:wordWrap/>
        <w:overflowPunct/>
        <w:topLinePunct w:val="0"/>
        <w:autoSpaceDE/>
        <w:autoSpaceDN/>
        <w:bidi w:val="0"/>
        <w:spacing w:line="590" w:lineRule="exact"/>
        <w:ind w:left="0" w:leftChars="0" w:firstLine="567" w:firstLineChars="0"/>
        <w:outlineLvl w:val="2"/>
        <w:rPr>
          <w:rFonts w:hint="eastAsia" w:ascii="Times New Roman" w:hAnsi="Times New Roman" w:eastAsia="仿宋_GB2312" w:cs="仿宋_GB2312"/>
          <w:smallCaps w:val="0"/>
          <w:kern w:val="2"/>
          <w:sz w:val="32"/>
          <w:szCs w:val="32"/>
          <w:highlight w:val="none"/>
          <w:lang w:val="en-US" w:eastAsia="zh-CN" w:bidi="ar-SA"/>
        </w:rPr>
      </w:pPr>
      <w:bookmarkStart w:id="55" w:name="_Toc4426"/>
      <w:bookmarkStart w:id="56" w:name="_Toc18749"/>
      <w:bookmarkStart w:id="57" w:name="_Toc11750"/>
      <w:bookmarkStart w:id="58" w:name="_Toc6996"/>
      <w:r>
        <w:rPr>
          <w:rFonts w:hint="eastAsia" w:ascii="Times New Roman" w:hAnsi="Times New Roman" w:eastAsia="仿宋_GB2312" w:cs="仿宋_GB2312"/>
          <w:smallCaps w:val="0"/>
          <w:kern w:val="2"/>
          <w:sz w:val="32"/>
          <w:szCs w:val="32"/>
          <w:highlight w:val="none"/>
          <w:lang w:val="en-US" w:eastAsia="zh-CN" w:bidi="ar-SA"/>
        </w:rPr>
        <w:t>时效指标</w:t>
      </w:r>
      <w:bookmarkEnd w:id="55"/>
      <w:bookmarkEnd w:id="56"/>
      <w:bookmarkEnd w:id="57"/>
      <w:bookmarkEnd w:id="58"/>
    </w:p>
    <w:p>
      <w:pPr>
        <w:pStyle w:val="2"/>
        <w:keepNext w:val="0"/>
        <w:keepLines w:val="0"/>
        <w:pageBreakBefore w:val="0"/>
        <w:widowControl w:val="0"/>
        <w:numPr>
          <w:ilvl w:val="-1"/>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smallCaps w:val="0"/>
          <w:kern w:val="2"/>
          <w:sz w:val="32"/>
          <w:szCs w:val="32"/>
          <w:highlight w:val="none"/>
          <w:lang w:val="en-US" w:eastAsia="zh-CN" w:bidi="ar-SA"/>
        </w:rPr>
      </w:pPr>
      <w:r>
        <w:rPr>
          <w:rFonts w:hint="eastAsia" w:ascii="Times New Roman" w:hAnsi="Times New Roman" w:eastAsia="仿宋_GB2312" w:cs="仿宋_GB2312"/>
          <w:smallCaps w:val="0"/>
          <w:kern w:val="2"/>
          <w:sz w:val="32"/>
          <w:szCs w:val="32"/>
          <w:highlight w:val="none"/>
          <w:lang w:val="en-US" w:eastAsia="zh-CN" w:bidi="ar-SA"/>
        </w:rPr>
        <w:t>时效指标为“任务及时完成率（%）”，满分5分。自评得分5分，得分率100%。</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b/>
          <w:bCs/>
          <w:smallCaps w:val="0"/>
          <w:sz w:val="32"/>
          <w:szCs w:val="32"/>
          <w:highlight w:val="none"/>
          <w:lang w:val="en-US" w:eastAsia="zh-CN"/>
        </w:rPr>
        <w:t>一是</w:t>
      </w:r>
      <w:r>
        <w:rPr>
          <w:rFonts w:hint="eastAsia" w:ascii="Times New Roman" w:hAnsi="Times New Roman" w:eastAsia="仿宋_GB2312" w:cs="仿宋_GB2312"/>
          <w:smallCaps w:val="0"/>
          <w:sz w:val="32"/>
          <w:szCs w:val="32"/>
          <w:highlight w:val="none"/>
          <w:lang w:val="en-US" w:eastAsia="zh-CN"/>
        </w:rPr>
        <w:t>开展“亮剑2023”系列专项执法行动，通过圆满完成海洋伏季休渔专项执法行动、珠江禁渔专项执法行动、打击涉渔“三无”船舶和清理“绝户网”专项行动、跨海区作业渔船清理整治专项执法行动等多项任务，切实维护了渔业生产秩序和渔民群众合法权益，有力推进我省渔业高质量发展。</w:t>
      </w:r>
      <w:r>
        <w:rPr>
          <w:rFonts w:hint="eastAsia" w:ascii="Times New Roman" w:hAnsi="Times New Roman" w:eastAsia="仿宋_GB2312" w:cs="仿宋_GB2312"/>
          <w:b/>
          <w:bCs/>
          <w:smallCaps w:val="0"/>
          <w:sz w:val="32"/>
          <w:szCs w:val="32"/>
          <w:highlight w:val="none"/>
          <w:lang w:val="en-US" w:eastAsia="zh-CN"/>
        </w:rPr>
        <w:t>二是</w:t>
      </w:r>
      <w:r>
        <w:rPr>
          <w:rFonts w:hint="eastAsia" w:ascii="Times New Roman" w:hAnsi="Times New Roman" w:eastAsia="仿宋_GB2312" w:cs="仿宋_GB2312"/>
          <w:smallCaps w:val="0"/>
          <w:sz w:val="32"/>
          <w:szCs w:val="32"/>
          <w:highlight w:val="none"/>
          <w:lang w:val="en-US" w:eastAsia="zh-CN"/>
        </w:rPr>
        <w:t>深入贯彻习近平生态文明思想，推进“靖海2023”专项执法行动，通过加强海洋牧场、海洋工程、海砂开采、海底电缆及入海排污口监督巡查，及时查处非法倾废，扎实开展渔船渔港污染防治等行动，有效打击了破坏海洋生态环境违法行为。2023年度，各项专项执法行动均及时、高效、圆满完成，</w:t>
      </w:r>
      <w:r>
        <w:rPr>
          <w:rFonts w:hint="eastAsia" w:ascii="Times New Roman" w:hAnsi="Times New Roman" w:eastAsia="仿宋_GB2312" w:cs="仿宋_GB2312"/>
          <w:smallCaps w:val="0"/>
          <w:kern w:val="2"/>
          <w:sz w:val="32"/>
          <w:szCs w:val="32"/>
          <w:highlight w:val="none"/>
          <w:lang w:val="en-US" w:eastAsia="zh-CN" w:bidi="ar-SA"/>
        </w:rPr>
        <w:t>任务及时完成率达到100%。</w:t>
      </w:r>
      <w:r>
        <w:rPr>
          <w:rFonts w:hint="eastAsia" w:ascii="Times New Roman" w:hAnsi="Times New Roman" w:eastAsia="仿宋_GB2312" w:cs="仿宋_GB2312"/>
          <w:smallCaps w:val="0"/>
          <w:sz w:val="32"/>
          <w:szCs w:val="32"/>
          <w:highlight w:val="none"/>
          <w:lang w:val="en-US" w:eastAsia="zh-CN"/>
        </w:rPr>
        <w:t>达到绩效指标目标值，</w:t>
      </w:r>
      <w:r>
        <w:rPr>
          <w:rFonts w:hint="eastAsia" w:ascii="Times New Roman" w:hAnsi="Times New Roman" w:eastAsia="仿宋_GB2312" w:cs="仿宋_GB2312"/>
          <w:smallCaps w:val="0"/>
          <w:kern w:val="2"/>
          <w:sz w:val="32"/>
          <w:szCs w:val="32"/>
          <w:highlight w:val="none"/>
          <w:lang w:val="en-US" w:eastAsia="zh-CN" w:bidi="ar-SA"/>
        </w:rPr>
        <w:t>本项指标自评得分为满分</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numPr>
          <w:ilvl w:val="0"/>
          <w:numId w:val="8"/>
        </w:numPr>
        <w:tabs>
          <w:tab w:val="left" w:pos="420"/>
          <w:tab w:val="clear" w:pos="0"/>
        </w:tabs>
        <w:kinsoku/>
        <w:wordWrap/>
        <w:overflowPunct/>
        <w:topLinePunct w:val="0"/>
        <w:autoSpaceDE/>
        <w:autoSpaceDN/>
        <w:bidi w:val="0"/>
        <w:spacing w:line="590" w:lineRule="exact"/>
        <w:ind w:left="0" w:leftChars="0" w:firstLine="567" w:firstLineChars="0"/>
        <w:outlineLvl w:val="2"/>
        <w:rPr>
          <w:rFonts w:hint="eastAsia" w:ascii="Times New Roman" w:hAnsi="Times New Roman" w:eastAsia="仿宋_GB2312" w:cs="仿宋_GB2312"/>
          <w:smallCaps w:val="0"/>
          <w:kern w:val="2"/>
          <w:sz w:val="32"/>
          <w:szCs w:val="32"/>
          <w:highlight w:val="none"/>
          <w:lang w:val="en-US" w:eastAsia="zh-CN" w:bidi="ar-SA"/>
        </w:rPr>
      </w:pPr>
      <w:bookmarkStart w:id="59" w:name="_Toc14271"/>
      <w:bookmarkStart w:id="60" w:name="_Toc8089"/>
      <w:bookmarkStart w:id="61" w:name="_Toc31149"/>
      <w:bookmarkStart w:id="62" w:name="_Toc24239"/>
      <w:r>
        <w:rPr>
          <w:rFonts w:hint="eastAsia" w:ascii="Times New Roman" w:hAnsi="Times New Roman" w:eastAsia="仿宋_GB2312" w:cs="仿宋_GB2312"/>
          <w:smallCaps w:val="0"/>
          <w:kern w:val="2"/>
          <w:sz w:val="32"/>
          <w:szCs w:val="32"/>
          <w:highlight w:val="none"/>
          <w:lang w:val="en-US" w:eastAsia="zh-CN" w:bidi="ar-SA"/>
        </w:rPr>
        <w:t>成本指标</w:t>
      </w:r>
      <w:bookmarkEnd w:id="59"/>
      <w:bookmarkEnd w:id="60"/>
      <w:bookmarkEnd w:id="61"/>
      <w:bookmarkEnd w:id="62"/>
    </w:p>
    <w:p>
      <w:pPr>
        <w:pStyle w:val="2"/>
        <w:keepNext w:val="0"/>
        <w:keepLines w:val="0"/>
        <w:pageBreakBefore w:val="0"/>
        <w:widowControl w:val="0"/>
        <w:numPr>
          <w:ilvl w:val="-1"/>
          <w:numId w:val="0"/>
        </w:numPr>
        <w:kinsoku/>
        <w:wordWrap/>
        <w:overflowPunct/>
        <w:topLinePunct w:val="0"/>
        <w:autoSpaceDE/>
        <w:autoSpaceDN/>
        <w:bidi w:val="0"/>
        <w:spacing w:line="590" w:lineRule="exact"/>
        <w:ind w:firstLine="640" w:firstLineChars="200"/>
        <w:rPr>
          <w:rFonts w:hint="eastAsia" w:ascii="Times New Roman" w:hAnsi="Times New Roman" w:eastAsia="仿宋_GB2312" w:cs="仿宋_GB2312"/>
          <w:smallCaps w:val="0"/>
          <w:kern w:val="2"/>
          <w:sz w:val="32"/>
          <w:szCs w:val="32"/>
          <w:highlight w:val="none"/>
          <w:lang w:val="en-US" w:eastAsia="zh-CN" w:bidi="ar-SA"/>
        </w:rPr>
      </w:pPr>
      <w:r>
        <w:rPr>
          <w:rFonts w:hint="eastAsia" w:ascii="Times New Roman" w:hAnsi="Times New Roman" w:eastAsia="仿宋_GB2312" w:cs="仿宋_GB2312"/>
          <w:smallCaps w:val="0"/>
          <w:kern w:val="2"/>
          <w:sz w:val="32"/>
          <w:szCs w:val="32"/>
          <w:highlight w:val="none"/>
          <w:lang w:val="en-US" w:eastAsia="zh-CN" w:bidi="ar-SA"/>
        </w:rPr>
        <w:t>成</w:t>
      </w:r>
      <w:r>
        <w:rPr>
          <w:rFonts w:hint="eastAsia" w:ascii="Times New Roman" w:hAnsi="Times New Roman" w:eastAsia="仿宋_GB2312" w:cs="仿宋_GB2312"/>
          <w:smallCaps w:val="0"/>
          <w:sz w:val="32"/>
          <w:szCs w:val="32"/>
          <w:highlight w:val="none"/>
          <w:lang w:val="en-US" w:eastAsia="zh-CN"/>
        </w:rPr>
        <w:t>本指标为“执法船艇船员规范配置率（%）”，满分</w:t>
      </w:r>
      <w:r>
        <w:rPr>
          <w:rFonts w:hint="eastAsia" w:ascii="Times New Roman" w:hAnsi="Times New Roman" w:eastAsia="仿宋_GB2312" w:cs="仿宋_GB2312"/>
          <w:smallCaps w:val="0"/>
          <w:kern w:val="2"/>
          <w:sz w:val="32"/>
          <w:szCs w:val="32"/>
          <w:highlight w:val="none"/>
          <w:lang w:val="en-US" w:eastAsia="zh-CN" w:bidi="ar-SA"/>
        </w:rPr>
        <w:t>5分。自评得分5分，得分率100%。</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总队贯彻落实省委省政府、财政部门降本增效，提高应对财政收支紧平衡形势主动性的要求，合理统筹分配部门资金，确保经费用足、用好、用到实处。根据2022年总队关于直属支队购买人员劳务服务相关工作的党组会议，直属一、二、三支队定员157人，2023年度实际购买服务人员142人，为开展各项海洋综合执法行动夯实基础，达到绩效指标目标值，</w:t>
      </w:r>
      <w:r>
        <w:rPr>
          <w:rFonts w:hint="eastAsia" w:ascii="Times New Roman" w:hAnsi="Times New Roman" w:eastAsia="仿宋_GB2312" w:cs="仿宋_GB2312"/>
          <w:smallCaps w:val="0"/>
          <w:kern w:val="2"/>
          <w:sz w:val="32"/>
          <w:szCs w:val="32"/>
          <w:highlight w:val="none"/>
          <w:lang w:val="en-US" w:eastAsia="zh-CN" w:bidi="ar-SA"/>
        </w:rPr>
        <w:t>本项指标自评得分为满分</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numPr>
          <w:ilvl w:val="0"/>
          <w:numId w:val="7"/>
        </w:numPr>
        <w:kinsoku/>
        <w:wordWrap/>
        <w:overflowPunct/>
        <w:topLinePunct w:val="0"/>
        <w:autoSpaceDE/>
        <w:autoSpaceDN/>
        <w:bidi w:val="0"/>
        <w:spacing w:line="590" w:lineRule="exact"/>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部门整体绩效目标效益指标完成情况。该指标反映年度预算编报时确定的部门预算整体绩效目标中效益指标完成情况，分值20分。我总队共设置“经济效益”、“社会效益”、</w:t>
      </w:r>
      <w:r>
        <w:rPr>
          <w:rFonts w:hint="eastAsia" w:ascii="Times New Roman" w:hAnsi="Times New Roman" w:eastAsia="仿宋_GB2312" w:cs="仿宋_GB2312"/>
          <w:smallCaps w:val="0"/>
          <w:kern w:val="2"/>
          <w:sz w:val="32"/>
          <w:szCs w:val="32"/>
          <w:highlight w:val="none"/>
          <w:lang w:val="en-US" w:eastAsia="zh-CN" w:bidi="ar-SA"/>
        </w:rPr>
        <w:t>“生态效益”、“可持续效益”、“服务对象满意度”5个二级指标，每个分值4分。自评得分20分，得分率100%。</w:t>
      </w:r>
    </w:p>
    <w:p>
      <w:pPr>
        <w:pStyle w:val="2"/>
        <w:keepNext w:val="0"/>
        <w:keepLines w:val="0"/>
        <w:pageBreakBefore w:val="0"/>
        <w:widowControl w:val="0"/>
        <w:numPr>
          <w:ilvl w:val="0"/>
          <w:numId w:val="9"/>
        </w:numPr>
        <w:kinsoku/>
        <w:wordWrap/>
        <w:overflowPunct/>
        <w:topLinePunct w:val="0"/>
        <w:autoSpaceDE/>
        <w:autoSpaceDN/>
        <w:bidi w:val="0"/>
        <w:spacing w:line="590" w:lineRule="exact"/>
        <w:ind w:left="0" w:leftChars="0" w:firstLine="567" w:firstLineChars="0"/>
        <w:outlineLvl w:val="2"/>
        <w:rPr>
          <w:rFonts w:hint="eastAsia" w:ascii="Times New Roman" w:hAnsi="Times New Roman" w:eastAsia="仿宋_GB2312" w:cs="仿宋_GB2312"/>
          <w:smallCaps w:val="0"/>
          <w:kern w:val="2"/>
          <w:sz w:val="32"/>
          <w:szCs w:val="32"/>
          <w:lang w:val="en-US" w:eastAsia="zh-CN" w:bidi="ar-SA"/>
        </w:rPr>
      </w:pPr>
      <w:bookmarkStart w:id="63" w:name="_Toc6096"/>
      <w:bookmarkStart w:id="64" w:name="_Toc8225"/>
      <w:bookmarkStart w:id="65" w:name="_Toc2237"/>
      <w:r>
        <w:rPr>
          <w:rFonts w:hint="eastAsia" w:ascii="Times New Roman" w:hAnsi="Times New Roman" w:eastAsia="仿宋_GB2312" w:cs="仿宋_GB2312"/>
          <w:smallCaps w:val="0"/>
          <w:kern w:val="2"/>
          <w:sz w:val="32"/>
          <w:szCs w:val="32"/>
          <w:lang w:val="en-US" w:eastAsia="zh-CN" w:bidi="ar-SA"/>
        </w:rPr>
        <w:t>经济效益指标</w:t>
      </w:r>
      <w:bookmarkEnd w:id="63"/>
      <w:bookmarkEnd w:id="64"/>
    </w:p>
    <w:p>
      <w:pPr>
        <w:pStyle w:val="2"/>
        <w:keepNext w:val="0"/>
        <w:keepLines w:val="0"/>
        <w:pageBreakBefore w:val="0"/>
        <w:widowControl w:val="0"/>
        <w:numPr>
          <w:ilvl w:val="-1"/>
          <w:numId w:val="0"/>
        </w:numPr>
        <w:kinsoku/>
        <w:wordWrap/>
        <w:overflowPunct/>
        <w:topLinePunct w:val="0"/>
        <w:autoSpaceDE/>
        <w:autoSpaceDN/>
        <w:bidi w:val="0"/>
        <w:spacing w:line="590" w:lineRule="exact"/>
        <w:ind w:firstLine="640"/>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经济效益指标为“违法案件结案执行率”，满分4分。自评得分4分，得分率100%。</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2023年，总队依据各项执法规范制度，对违法违规用海、开展渔业的行为及时进行查处，责令相关单位停产整治并处以罚款。对被执行人未履行行政处罚决定书要求缴纳行政罚款的情况，总队及时向广州海事法院申请强制执行。</w:t>
      </w:r>
      <w:r>
        <w:rPr>
          <w:rFonts w:hint="eastAsia" w:ascii="Times New Roman" w:hAnsi="Times New Roman" w:eastAsia="仿宋_GB2312" w:cs="仿宋_GB2312"/>
          <w:smallCaps w:val="0"/>
          <w:sz w:val="32"/>
          <w:szCs w:val="32"/>
          <w:highlight w:val="none"/>
          <w:lang w:val="en-US" w:eastAsia="zh-CN"/>
        </w:rPr>
        <w:t>达到绩效指标目标值，</w:t>
      </w:r>
      <w:r>
        <w:rPr>
          <w:rFonts w:hint="eastAsia" w:ascii="Times New Roman" w:hAnsi="Times New Roman" w:eastAsia="仿宋_GB2312" w:cs="仿宋_GB2312"/>
          <w:smallCaps w:val="0"/>
          <w:kern w:val="2"/>
          <w:sz w:val="32"/>
          <w:szCs w:val="32"/>
          <w:highlight w:val="none"/>
          <w:lang w:val="en-US" w:eastAsia="zh-CN" w:bidi="ar-SA"/>
        </w:rPr>
        <w:t>本项指标自评得分为满分</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numPr>
          <w:ilvl w:val="0"/>
          <w:numId w:val="9"/>
        </w:numPr>
        <w:kinsoku/>
        <w:wordWrap/>
        <w:overflowPunct/>
        <w:topLinePunct w:val="0"/>
        <w:autoSpaceDE/>
        <w:autoSpaceDN/>
        <w:bidi w:val="0"/>
        <w:spacing w:line="590" w:lineRule="exact"/>
        <w:ind w:left="0" w:leftChars="0" w:firstLine="567" w:firstLineChars="0"/>
        <w:outlineLvl w:val="2"/>
        <w:rPr>
          <w:rFonts w:hint="eastAsia" w:ascii="Times New Roman" w:hAnsi="Times New Roman" w:eastAsia="仿宋_GB2312" w:cs="仿宋_GB2312"/>
          <w:smallCaps w:val="0"/>
          <w:kern w:val="2"/>
          <w:sz w:val="32"/>
          <w:szCs w:val="32"/>
          <w:lang w:val="en-US" w:eastAsia="zh-CN" w:bidi="ar-SA"/>
        </w:rPr>
      </w:pPr>
      <w:bookmarkStart w:id="66" w:name="_Toc30372"/>
      <w:bookmarkStart w:id="67" w:name="_Toc9071"/>
      <w:r>
        <w:rPr>
          <w:rFonts w:hint="eastAsia" w:ascii="Times New Roman" w:hAnsi="Times New Roman" w:eastAsia="仿宋_GB2312" w:cs="仿宋_GB2312"/>
          <w:smallCaps w:val="0"/>
          <w:kern w:val="2"/>
          <w:sz w:val="32"/>
          <w:szCs w:val="32"/>
          <w:lang w:val="en-US" w:eastAsia="zh-CN" w:bidi="ar-SA"/>
        </w:rPr>
        <w:t>社会效益指标</w:t>
      </w:r>
      <w:bookmarkEnd w:id="65"/>
      <w:bookmarkEnd w:id="66"/>
      <w:bookmarkEnd w:id="67"/>
    </w:p>
    <w:p>
      <w:pPr>
        <w:pStyle w:val="2"/>
        <w:keepNext w:val="0"/>
        <w:keepLines w:val="0"/>
        <w:pageBreakBefore w:val="0"/>
        <w:widowControl w:val="0"/>
        <w:numPr>
          <w:ilvl w:val="-1"/>
          <w:numId w:val="0"/>
        </w:numPr>
        <w:kinsoku/>
        <w:wordWrap/>
        <w:overflowPunct/>
        <w:topLinePunct w:val="0"/>
        <w:autoSpaceDE/>
        <w:autoSpaceDN/>
        <w:bidi w:val="0"/>
        <w:spacing w:line="590" w:lineRule="exact"/>
        <w:ind w:firstLine="640"/>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sz w:val="32"/>
          <w:szCs w:val="32"/>
          <w:lang w:val="en-US" w:eastAsia="zh-CN"/>
        </w:rPr>
        <w:t>社会</w:t>
      </w:r>
      <w:r>
        <w:rPr>
          <w:rFonts w:hint="eastAsia" w:ascii="Times New Roman" w:hAnsi="Times New Roman" w:eastAsia="仿宋_GB2312" w:cs="仿宋_GB2312"/>
          <w:smallCaps w:val="0"/>
          <w:kern w:val="2"/>
          <w:sz w:val="32"/>
          <w:szCs w:val="32"/>
          <w:lang w:val="en-US" w:eastAsia="zh-CN" w:bidi="ar-SA"/>
        </w:rPr>
        <w:t>效益指标设置了“伏季休渔期应休渔船在港比例（%）”、“渔业船舶从业人员防台期间死亡人数（人）”“重大违法用海案件查处率（%）”、“较大级以上渔业船舶安全事故发生次数（次）”4个指标，分值4分。此项自评得分4分，得分率100%。</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kern w:val="2"/>
          <w:sz w:val="32"/>
          <w:szCs w:val="32"/>
          <w:highlight w:val="none"/>
          <w:lang w:val="en-US" w:eastAsia="zh-CN" w:bidi="ar-SA"/>
        </w:rPr>
      </w:pPr>
      <w:r>
        <w:rPr>
          <w:rFonts w:hint="eastAsia" w:ascii="Times New Roman" w:hAnsi="Times New Roman" w:eastAsia="仿宋_GB2312" w:cs="仿宋_GB2312"/>
          <w:smallCaps w:val="0"/>
          <w:sz w:val="32"/>
          <w:szCs w:val="32"/>
          <w:highlight w:val="none"/>
          <w:lang w:val="en-US" w:eastAsia="zh-CN"/>
        </w:rPr>
        <w:t>①</w:t>
      </w:r>
      <w:r>
        <w:rPr>
          <w:rFonts w:hint="eastAsia" w:ascii="Times New Roman" w:hAnsi="Times New Roman" w:eastAsia="仿宋_GB2312" w:cs="仿宋_GB2312"/>
          <w:smallCaps w:val="0"/>
          <w:kern w:val="2"/>
          <w:sz w:val="32"/>
          <w:szCs w:val="32"/>
          <w:highlight w:val="none"/>
          <w:lang w:val="en-US" w:eastAsia="zh-CN" w:bidi="ar-SA"/>
        </w:rPr>
        <w:t>伏季休渔期应休渔船在港比例（100%）</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2023年，总队全面铺开休渔执法和渔船安全监管，进入</w:t>
      </w:r>
      <w:r>
        <w:rPr>
          <w:rFonts w:hint="eastAsia" w:ascii="Times New Roman" w:hAnsi="Times New Roman" w:eastAsia="仿宋_GB2312" w:cs="仿宋_GB2312"/>
          <w:smallCaps w:val="0"/>
          <w:kern w:val="2"/>
          <w:sz w:val="32"/>
          <w:szCs w:val="32"/>
          <w:highlight w:val="none"/>
          <w:lang w:val="en-US" w:eastAsia="zh-CN" w:bidi="ar-SA"/>
        </w:rPr>
        <w:t>伏季休渔期后严格落实“船进港、人上岸、网封存”，全省23070艘应休渔船已全部回港，伏季休渔期应休渔船在港比例为100%，有效保障了渔业生产秩序和休渔期渔船安全生产形势的稳定。</w:t>
      </w:r>
      <w:r>
        <w:rPr>
          <w:rFonts w:hint="eastAsia" w:ascii="Times New Roman" w:hAnsi="Times New Roman" w:eastAsia="仿宋_GB2312" w:cs="仿宋_GB2312"/>
          <w:smallCaps w:val="0"/>
          <w:sz w:val="32"/>
          <w:szCs w:val="32"/>
          <w:highlight w:val="none"/>
          <w:lang w:val="en-US" w:eastAsia="zh-CN"/>
        </w:rPr>
        <w:t>达到绩效指标目标值，</w:t>
      </w:r>
      <w:r>
        <w:rPr>
          <w:rFonts w:hint="eastAsia" w:ascii="Times New Roman" w:hAnsi="Times New Roman" w:eastAsia="仿宋_GB2312" w:cs="仿宋_GB2312"/>
          <w:smallCaps w:val="0"/>
          <w:kern w:val="2"/>
          <w:sz w:val="32"/>
          <w:szCs w:val="32"/>
          <w:highlight w:val="none"/>
          <w:lang w:val="en-US" w:eastAsia="zh-CN" w:bidi="ar-SA"/>
        </w:rPr>
        <w:t>本项指标自评得分为满分</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sz w:val="32"/>
          <w:szCs w:val="32"/>
          <w:highlight w:val="none"/>
          <w:lang w:val="en-US" w:eastAsia="zh-CN"/>
        </w:rPr>
        <w:t>②</w:t>
      </w:r>
      <w:r>
        <w:rPr>
          <w:rFonts w:hint="eastAsia" w:ascii="Times New Roman" w:hAnsi="Times New Roman" w:eastAsia="仿宋_GB2312" w:cs="仿宋_GB2312"/>
          <w:smallCaps w:val="0"/>
          <w:kern w:val="2"/>
          <w:sz w:val="32"/>
          <w:szCs w:val="32"/>
          <w:lang w:val="en-US" w:eastAsia="zh-CN" w:bidi="ar-SA"/>
        </w:rPr>
        <w:t>渔业船舶从业人员防台期间死亡人数（0人）</w:t>
      </w:r>
    </w:p>
    <w:p>
      <w:pPr>
        <w:pStyle w:val="2"/>
        <w:keepNext w:val="0"/>
        <w:keepLines w:val="0"/>
        <w:pageBreakBefore w:val="0"/>
        <w:widowControl w:val="0"/>
        <w:numPr>
          <w:ilvl w:val="-1"/>
          <w:numId w:val="0"/>
        </w:numPr>
        <w:kinsoku/>
        <w:wordWrap/>
        <w:overflowPunct/>
        <w:topLinePunct w:val="0"/>
        <w:autoSpaceDE/>
        <w:autoSpaceDN/>
        <w:bidi w:val="0"/>
        <w:spacing w:line="590" w:lineRule="exact"/>
        <w:ind w:firstLine="640"/>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sz w:val="32"/>
          <w:szCs w:val="32"/>
          <w:lang w:val="en-US" w:eastAsia="zh-CN"/>
        </w:rPr>
        <w:t>坚持“人民至上、生命至上”的原则，成功组织防御“苏拉”等6个台风，出动执法船艇512艘次、执法人员4122人次，连续7年实现渔船防台“零死亡”目标，有力</w:t>
      </w:r>
      <w:r>
        <w:rPr>
          <w:rFonts w:hint="eastAsia" w:ascii="Times New Roman" w:hAnsi="Times New Roman" w:eastAsia="仿宋_GB2312" w:cs="仿宋_GB2312"/>
          <w:smallCaps w:val="0"/>
          <w:kern w:val="2"/>
          <w:sz w:val="32"/>
          <w:szCs w:val="32"/>
          <w:lang w:val="en-US" w:eastAsia="zh-CN" w:bidi="ar-SA"/>
        </w:rPr>
        <w:t>保障了渔民的生命财产安全。</w:t>
      </w:r>
      <w:r>
        <w:rPr>
          <w:rFonts w:hint="eastAsia" w:ascii="Times New Roman" w:hAnsi="Times New Roman" w:eastAsia="仿宋_GB2312" w:cs="仿宋_GB2312"/>
          <w:smallCaps w:val="0"/>
          <w:sz w:val="32"/>
          <w:szCs w:val="32"/>
          <w:highlight w:val="none"/>
          <w:lang w:val="en-US" w:eastAsia="zh-CN"/>
        </w:rPr>
        <w:t>达到绩效指标目标值，</w:t>
      </w:r>
      <w:r>
        <w:rPr>
          <w:rFonts w:hint="eastAsia" w:ascii="Times New Roman" w:hAnsi="Times New Roman" w:eastAsia="仿宋_GB2312" w:cs="仿宋_GB2312"/>
          <w:smallCaps w:val="0"/>
          <w:kern w:val="2"/>
          <w:sz w:val="32"/>
          <w:szCs w:val="32"/>
          <w:highlight w:val="none"/>
          <w:lang w:val="en-US" w:eastAsia="zh-CN" w:bidi="ar-SA"/>
        </w:rPr>
        <w:t>本项指标自评得分为满分</w:t>
      </w:r>
      <w:r>
        <w:rPr>
          <w:rFonts w:hint="eastAsia" w:ascii="Times New Roman" w:hAnsi="Times New Roman" w:eastAsia="仿宋_GB2312" w:cs="仿宋_GB2312"/>
          <w:b w:val="0"/>
          <w:bCs/>
          <w:smallCaps w:val="0"/>
          <w:color w:val="auto"/>
          <w:sz w:val="32"/>
          <w:szCs w:val="32"/>
          <w:highlight w:val="none"/>
          <w:u w:val="none"/>
          <w:shd w:val="clear" w:color="auto" w:fill="auto"/>
          <w:lang w:val="en-US" w:eastAsia="zh-CN"/>
        </w:rPr>
        <w:t>。</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③重大违法用海案件查处率（100%）</w:t>
      </w:r>
    </w:p>
    <w:p>
      <w:pPr>
        <w:pStyle w:val="2"/>
        <w:keepNext w:val="0"/>
        <w:keepLines w:val="0"/>
        <w:pageBreakBefore w:val="0"/>
        <w:widowControl w:val="0"/>
        <w:numPr>
          <w:ilvl w:val="-1"/>
          <w:numId w:val="0"/>
        </w:numPr>
        <w:kinsoku/>
        <w:wordWrap/>
        <w:overflowPunct/>
        <w:topLinePunct w:val="0"/>
        <w:autoSpaceDE/>
        <w:autoSpaceDN/>
        <w:bidi w:val="0"/>
        <w:spacing w:line="590" w:lineRule="exact"/>
        <w:ind w:firstLine="640"/>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2023年，总队开展多次海缆巡护专项行动及巡护海缆保护区，严厉打击各项用海违法行为，核查用海疑点疑区、海洋工程，加强海域巡查，全年查获多项用海违法案件，重大违法用海案件查处率达100%，海洋综合执法成效显著。</w:t>
      </w:r>
      <w:r>
        <w:rPr>
          <w:rFonts w:hint="eastAsia" w:ascii="Times New Roman" w:hAnsi="Times New Roman" w:eastAsia="仿宋_GB2312" w:cs="仿宋_GB2312"/>
          <w:smallCaps w:val="0"/>
          <w:sz w:val="32"/>
          <w:szCs w:val="32"/>
          <w:highlight w:val="none"/>
          <w:lang w:val="en-US" w:eastAsia="zh-CN"/>
        </w:rPr>
        <w:t>达到绩效指标目标值，</w:t>
      </w:r>
      <w:r>
        <w:rPr>
          <w:rFonts w:hint="eastAsia" w:ascii="Times New Roman" w:hAnsi="Times New Roman" w:eastAsia="仿宋_GB2312" w:cs="仿宋_GB2312"/>
          <w:smallCaps w:val="0"/>
          <w:kern w:val="2"/>
          <w:sz w:val="32"/>
          <w:szCs w:val="32"/>
          <w:highlight w:val="none"/>
          <w:lang w:val="en-US" w:eastAsia="zh-CN" w:bidi="ar-SA"/>
        </w:rPr>
        <w:t>本项指标自评得分为满分</w:t>
      </w:r>
      <w:r>
        <w:rPr>
          <w:rFonts w:hint="eastAsia" w:ascii="Times New Roman" w:hAnsi="Times New Roman" w:eastAsia="仿宋_GB2312" w:cs="仿宋_GB2312"/>
          <w:b w:val="0"/>
          <w:bCs/>
          <w:smallCaps w:val="0"/>
          <w:color w:val="auto"/>
          <w:sz w:val="32"/>
          <w:szCs w:val="32"/>
          <w:highlight w:val="none"/>
          <w:u w:val="none"/>
          <w:shd w:val="clear" w:color="auto" w:fill="auto"/>
          <w:lang w:val="en-US" w:eastAsia="zh-CN"/>
        </w:rPr>
        <w:t>。</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④较大级以上渔业船舶安全事故发生次数（≤2次）</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kern w:val="2"/>
          <w:sz w:val="32"/>
          <w:szCs w:val="32"/>
          <w:lang w:val="en-US" w:eastAsia="zh-CN" w:bidi="ar-SA"/>
        </w:rPr>
        <w:t>2023年，进一步加大渔船安全宣传力度，开展渔船“不安全、不出海”专项行动，严格整治渔船安全隐患。强化渔业防台、应急救援，做好渔业安全生产通信指挥系统等运行维护，处置海上突发事件，提高管理效率，提高海上安全救助指挥协调能力，更好地为全省渔民服务。2023年全年共发生渔业船舶水上生产安全事故16宗，同比减少11%，其中较大级渔业船舶安全事故1次。</w:t>
      </w:r>
      <w:r>
        <w:rPr>
          <w:rFonts w:hint="eastAsia" w:ascii="Times New Roman" w:hAnsi="Times New Roman" w:eastAsia="仿宋_GB2312" w:cs="仿宋_GB2312"/>
          <w:smallCaps w:val="0"/>
          <w:sz w:val="32"/>
          <w:szCs w:val="32"/>
          <w:highlight w:val="none"/>
          <w:lang w:val="en-US" w:eastAsia="zh-CN"/>
        </w:rPr>
        <w:t>达到绩效指标目标值，</w:t>
      </w:r>
      <w:r>
        <w:rPr>
          <w:rFonts w:hint="eastAsia" w:ascii="Times New Roman" w:hAnsi="Times New Roman" w:eastAsia="仿宋_GB2312" w:cs="仿宋_GB2312"/>
          <w:smallCaps w:val="0"/>
          <w:kern w:val="2"/>
          <w:sz w:val="32"/>
          <w:szCs w:val="32"/>
          <w:highlight w:val="none"/>
          <w:lang w:val="en-US" w:eastAsia="zh-CN" w:bidi="ar-SA"/>
        </w:rPr>
        <w:t>本项指标自评得分为满分</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numPr>
          <w:ilvl w:val="0"/>
          <w:numId w:val="9"/>
        </w:numPr>
        <w:kinsoku/>
        <w:wordWrap/>
        <w:overflowPunct/>
        <w:topLinePunct w:val="0"/>
        <w:autoSpaceDE/>
        <w:autoSpaceDN/>
        <w:bidi w:val="0"/>
        <w:spacing w:line="590" w:lineRule="exact"/>
        <w:ind w:left="0" w:leftChars="0" w:firstLine="567" w:firstLineChars="0"/>
        <w:outlineLvl w:val="2"/>
        <w:rPr>
          <w:rFonts w:hint="eastAsia" w:ascii="Times New Roman" w:hAnsi="Times New Roman" w:eastAsia="仿宋_GB2312" w:cs="仿宋_GB2312"/>
          <w:smallCaps w:val="0"/>
          <w:kern w:val="2"/>
          <w:sz w:val="32"/>
          <w:szCs w:val="32"/>
          <w:lang w:val="en-US" w:eastAsia="zh-CN" w:bidi="ar-SA"/>
        </w:rPr>
      </w:pPr>
      <w:bookmarkStart w:id="68" w:name="_Toc20265"/>
      <w:bookmarkStart w:id="69" w:name="_Toc21680"/>
      <w:bookmarkStart w:id="70" w:name="_Toc503"/>
      <w:r>
        <w:rPr>
          <w:rFonts w:hint="eastAsia" w:ascii="Times New Roman" w:hAnsi="Times New Roman" w:eastAsia="仿宋_GB2312" w:cs="仿宋_GB2312"/>
          <w:smallCaps w:val="0"/>
          <w:kern w:val="2"/>
          <w:sz w:val="32"/>
          <w:szCs w:val="32"/>
          <w:lang w:val="en-US" w:eastAsia="zh-CN" w:bidi="ar-SA"/>
        </w:rPr>
        <w:t>生态效益指标</w:t>
      </w:r>
      <w:bookmarkEnd w:id="68"/>
      <w:bookmarkEnd w:id="69"/>
      <w:bookmarkEnd w:id="70"/>
    </w:p>
    <w:p>
      <w:pPr>
        <w:pStyle w:val="2"/>
        <w:keepNext w:val="0"/>
        <w:keepLines w:val="0"/>
        <w:pageBreakBefore w:val="0"/>
        <w:widowControl w:val="0"/>
        <w:numPr>
          <w:ilvl w:val="-1"/>
          <w:numId w:val="0"/>
        </w:numPr>
        <w:kinsoku/>
        <w:wordWrap/>
        <w:overflowPunct/>
        <w:topLinePunct w:val="0"/>
        <w:autoSpaceDE/>
        <w:autoSpaceDN/>
        <w:bidi w:val="0"/>
        <w:spacing w:line="590" w:lineRule="exact"/>
        <w:ind w:firstLine="640"/>
        <w:rPr>
          <w:rFonts w:hint="eastAsia" w:ascii="Times New Roman" w:hAnsi="Times New Roman" w:eastAsia="仿宋_GB2312" w:cs="仿宋_GB2312"/>
          <w:smallCaps w:val="0"/>
          <w:kern w:val="2"/>
          <w:sz w:val="32"/>
          <w:szCs w:val="32"/>
          <w:highlight w:val="none"/>
          <w:lang w:val="en-US" w:eastAsia="zh-CN" w:bidi="ar-SA"/>
        </w:rPr>
      </w:pPr>
      <w:r>
        <w:rPr>
          <w:rFonts w:hint="eastAsia" w:ascii="Times New Roman" w:hAnsi="Times New Roman" w:eastAsia="仿宋_GB2312" w:cs="仿宋_GB2312"/>
          <w:smallCaps w:val="0"/>
          <w:kern w:val="2"/>
          <w:sz w:val="32"/>
          <w:szCs w:val="32"/>
          <w:lang w:val="en-US" w:eastAsia="zh-CN" w:bidi="ar-SA"/>
        </w:rPr>
        <w:t>生态效益指标设置了“破坏海洋生态环境资源违法行为立案查处率（%）”、“重大违法用岛案件查处率（%）</w:t>
      </w:r>
      <w:r>
        <w:rPr>
          <w:rFonts w:hint="eastAsia" w:ascii="Times New Roman" w:hAnsi="Times New Roman" w:eastAsia="仿宋_GB2312" w:cs="仿宋_GB2312"/>
          <w:smallCaps w:val="0"/>
          <w:kern w:val="2"/>
          <w:sz w:val="32"/>
          <w:szCs w:val="32"/>
          <w:highlight w:val="none"/>
          <w:lang w:val="en-US" w:eastAsia="zh-CN" w:bidi="ar-SA"/>
        </w:rPr>
        <w:t>”2个指标，分值4分。此项自评得分4分，</w:t>
      </w:r>
      <w:r>
        <w:rPr>
          <w:rFonts w:hint="eastAsia" w:ascii="Times New Roman" w:hAnsi="Times New Roman" w:eastAsia="仿宋_GB2312" w:cs="仿宋_GB2312"/>
          <w:smallCaps w:val="0"/>
          <w:kern w:val="2"/>
          <w:sz w:val="32"/>
          <w:szCs w:val="32"/>
          <w:lang w:val="en-US" w:eastAsia="zh-CN" w:bidi="ar-SA"/>
        </w:rPr>
        <w:t>得分率100%。</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sz w:val="32"/>
          <w:szCs w:val="32"/>
          <w:highlight w:val="none"/>
          <w:lang w:val="en-US" w:eastAsia="zh-CN"/>
        </w:rPr>
        <w:t>①</w:t>
      </w:r>
      <w:r>
        <w:rPr>
          <w:rFonts w:hint="eastAsia" w:ascii="Times New Roman" w:hAnsi="Times New Roman" w:eastAsia="仿宋_GB2312" w:cs="仿宋_GB2312"/>
          <w:smallCaps w:val="0"/>
          <w:kern w:val="2"/>
          <w:sz w:val="32"/>
          <w:szCs w:val="32"/>
          <w:lang w:val="en-US" w:eastAsia="zh-CN" w:bidi="ar-SA"/>
        </w:rPr>
        <w:t>破坏海洋生态环境资源违法行为立案查处率（100%）</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kern w:val="2"/>
          <w:sz w:val="32"/>
          <w:szCs w:val="32"/>
          <w:lang w:val="en-US" w:eastAsia="zh-CN" w:bidi="ar-SA"/>
        </w:rPr>
        <w:t>总队组织开展“靖海2023”专项执法行动及海上联合行动，以海洋牧场、海砂开采、海洋倾废等为执法重点，严厉打击破坏海洋生态环境违法行为。全省共检查海洋生态环境保护目标11259个（次）、各类船舶26920艘（次），查处海洋生态环境违法案件50宗，破坏海洋生态环境资源违法行为立案查处率达100%。</w:t>
      </w:r>
      <w:r>
        <w:rPr>
          <w:rFonts w:hint="eastAsia" w:ascii="Times New Roman" w:hAnsi="Times New Roman" w:eastAsia="仿宋_GB2312" w:cs="仿宋_GB2312"/>
          <w:smallCaps w:val="0"/>
          <w:sz w:val="32"/>
          <w:szCs w:val="32"/>
          <w:highlight w:val="none"/>
          <w:lang w:val="en-US" w:eastAsia="zh-CN"/>
        </w:rPr>
        <w:t>达到绩效指标目标值，</w:t>
      </w:r>
      <w:r>
        <w:rPr>
          <w:rFonts w:hint="eastAsia" w:ascii="Times New Roman" w:hAnsi="Times New Roman" w:eastAsia="仿宋_GB2312" w:cs="仿宋_GB2312"/>
          <w:smallCaps w:val="0"/>
          <w:kern w:val="2"/>
          <w:sz w:val="32"/>
          <w:szCs w:val="32"/>
          <w:highlight w:val="none"/>
          <w:lang w:val="en-US" w:eastAsia="zh-CN" w:bidi="ar-SA"/>
        </w:rPr>
        <w:t>本项指标自评得分为满分</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②重大违法用岛案件查处率（100%）</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kern w:val="2"/>
          <w:sz w:val="32"/>
          <w:szCs w:val="32"/>
          <w:lang w:val="en-US" w:eastAsia="zh-CN" w:bidi="ar-SA"/>
        </w:rPr>
        <w:t>积极维护用岛秩序，认真贯彻落实违法用海“早发现、早制止、严查处”要求，妥善处理广州龙穴岛等历史遗留用海问题，立案查处多起违法用岛案件，重大违法用岛案件查处率达100%，有力维护海洋开发利用秩序，助推海洋经济高质量发展。</w:t>
      </w:r>
      <w:r>
        <w:rPr>
          <w:rFonts w:hint="eastAsia" w:ascii="Times New Roman" w:hAnsi="Times New Roman" w:eastAsia="仿宋_GB2312" w:cs="仿宋_GB2312"/>
          <w:smallCaps w:val="0"/>
          <w:sz w:val="32"/>
          <w:szCs w:val="32"/>
          <w:highlight w:val="none"/>
          <w:lang w:val="en-US" w:eastAsia="zh-CN"/>
        </w:rPr>
        <w:t>达到绩效指标目标值，</w:t>
      </w:r>
      <w:r>
        <w:rPr>
          <w:rFonts w:hint="eastAsia" w:ascii="Times New Roman" w:hAnsi="Times New Roman" w:eastAsia="仿宋_GB2312" w:cs="仿宋_GB2312"/>
          <w:smallCaps w:val="0"/>
          <w:kern w:val="2"/>
          <w:sz w:val="32"/>
          <w:szCs w:val="32"/>
          <w:highlight w:val="none"/>
          <w:lang w:val="en-US" w:eastAsia="zh-CN" w:bidi="ar-SA"/>
        </w:rPr>
        <w:t>本项指标自评得分为满分</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numPr>
          <w:ilvl w:val="0"/>
          <w:numId w:val="9"/>
        </w:numPr>
        <w:kinsoku/>
        <w:wordWrap/>
        <w:overflowPunct/>
        <w:topLinePunct w:val="0"/>
        <w:autoSpaceDE/>
        <w:autoSpaceDN/>
        <w:bidi w:val="0"/>
        <w:spacing w:line="590" w:lineRule="exact"/>
        <w:ind w:left="0" w:leftChars="0" w:firstLine="567" w:firstLineChars="0"/>
        <w:outlineLvl w:val="2"/>
        <w:rPr>
          <w:rFonts w:hint="eastAsia" w:ascii="Times New Roman" w:hAnsi="Times New Roman" w:eastAsia="仿宋_GB2312" w:cs="仿宋_GB2312"/>
          <w:smallCaps w:val="0"/>
          <w:kern w:val="2"/>
          <w:sz w:val="32"/>
          <w:szCs w:val="32"/>
          <w:lang w:val="en-US" w:eastAsia="zh-CN" w:bidi="ar-SA"/>
        </w:rPr>
      </w:pPr>
      <w:bookmarkStart w:id="71" w:name="_Toc11738"/>
      <w:bookmarkStart w:id="72" w:name="_Toc24319"/>
      <w:bookmarkStart w:id="73" w:name="_Toc7719"/>
      <w:r>
        <w:rPr>
          <w:rFonts w:hint="eastAsia" w:ascii="Times New Roman" w:hAnsi="Times New Roman" w:eastAsia="仿宋_GB2312" w:cs="仿宋_GB2312"/>
          <w:smallCaps w:val="0"/>
          <w:kern w:val="2"/>
          <w:sz w:val="32"/>
          <w:szCs w:val="32"/>
          <w:lang w:val="en-US" w:eastAsia="zh-CN" w:bidi="ar-SA"/>
        </w:rPr>
        <w:t>可持续性效益指标</w:t>
      </w:r>
      <w:bookmarkEnd w:id="71"/>
      <w:bookmarkEnd w:id="72"/>
      <w:bookmarkEnd w:id="73"/>
    </w:p>
    <w:p>
      <w:pPr>
        <w:pStyle w:val="2"/>
        <w:keepNext w:val="0"/>
        <w:keepLines w:val="0"/>
        <w:pageBreakBefore w:val="0"/>
        <w:widowControl w:val="0"/>
        <w:numPr>
          <w:ilvl w:val="-1"/>
          <w:numId w:val="0"/>
        </w:numPr>
        <w:kinsoku/>
        <w:wordWrap/>
        <w:overflowPunct/>
        <w:topLinePunct w:val="0"/>
        <w:autoSpaceDE/>
        <w:autoSpaceDN/>
        <w:bidi w:val="0"/>
        <w:spacing w:line="590" w:lineRule="exact"/>
        <w:ind w:left="0" w:leftChars="0" w:firstLine="640" w:firstLineChars="0"/>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可持续性效益指标设置了“对保护海洋环境和生态资源的可持续影响”1个指标，分值4分。此项自评得分4分，得分率100%。</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b/>
          <w:bCs/>
          <w:smallCaps w:val="0"/>
          <w:sz w:val="32"/>
          <w:szCs w:val="32"/>
          <w:highlight w:val="none"/>
          <w:lang w:val="en-US" w:eastAsia="zh-CN"/>
        </w:rPr>
        <w:t>一是</w:t>
      </w:r>
      <w:r>
        <w:rPr>
          <w:rFonts w:hint="eastAsia" w:ascii="Times New Roman" w:hAnsi="Times New Roman" w:eastAsia="仿宋_GB2312" w:cs="仿宋_GB2312"/>
          <w:smallCaps w:val="0"/>
          <w:sz w:val="32"/>
          <w:szCs w:val="32"/>
          <w:highlight w:val="none"/>
          <w:lang w:val="en-US" w:eastAsia="zh-CN"/>
        </w:rPr>
        <w:t>为进一步落实省委省政府打好污染防治攻坚战的工作部署，总队开展了“靖海2023”专项执法行动工作。</w:t>
      </w:r>
      <w:r>
        <w:rPr>
          <w:rFonts w:hint="eastAsia" w:ascii="Times New Roman" w:hAnsi="Times New Roman" w:eastAsia="仿宋_GB2312" w:cs="仿宋_GB2312"/>
          <w:smallCaps w:val="0"/>
          <w:sz w:val="32"/>
          <w:szCs w:val="32"/>
          <w:lang w:val="en-US" w:eastAsia="zh-CN"/>
        </w:rPr>
        <w:t>总队直属一支队、二支队、三支队重点围绕海洋牧场海水养殖、海洋倾废“海漂”垃圾、海砂开采、海洋工程航道工程、海洋生态系统、渔船渔港防治、海底电缆和入海口排污等多个方面开展执法监督工作，</w:t>
      </w:r>
      <w:r>
        <w:rPr>
          <w:rFonts w:hint="eastAsia" w:ascii="Times New Roman" w:hAnsi="Times New Roman" w:eastAsia="仿宋_GB2312" w:cs="仿宋_GB2312"/>
          <w:smallCaps w:val="0"/>
          <w:sz w:val="32"/>
          <w:szCs w:val="32"/>
          <w:highlight w:val="none"/>
          <w:lang w:val="en-US" w:eastAsia="zh-CN"/>
        </w:rPr>
        <w:t>强化近岸海域污染防治，有效保护海洋环境和生态资源。</w:t>
      </w:r>
      <w:r>
        <w:rPr>
          <w:rFonts w:hint="eastAsia" w:ascii="Times New Roman" w:hAnsi="Times New Roman" w:eastAsia="仿宋_GB2312" w:cs="仿宋_GB2312"/>
          <w:b/>
          <w:bCs/>
          <w:smallCaps w:val="0"/>
          <w:sz w:val="32"/>
          <w:szCs w:val="32"/>
          <w:highlight w:val="none"/>
          <w:lang w:val="en-US" w:eastAsia="zh-CN"/>
        </w:rPr>
        <w:t>二是</w:t>
      </w:r>
      <w:r>
        <w:rPr>
          <w:rFonts w:hint="eastAsia" w:ascii="Times New Roman" w:hAnsi="Times New Roman" w:eastAsia="仿宋_GB2312" w:cs="仿宋_GB2312"/>
          <w:smallCaps w:val="0"/>
          <w:sz w:val="32"/>
          <w:szCs w:val="32"/>
          <w:highlight w:val="none"/>
          <w:lang w:val="en-US" w:eastAsia="zh-CN"/>
        </w:rPr>
        <w:t>总队加强与公安、海警、自然资源、生态环境等职能部门的协作，密切执法工作配合，保持信息互联互通，形成有效执法合力机制，共同打击跨区域破坏水域生态环境安全和矿产资源开发秩序等违法行为。</w:t>
      </w:r>
      <w:r>
        <w:rPr>
          <w:rFonts w:hint="eastAsia" w:ascii="Times New Roman" w:hAnsi="Times New Roman" w:eastAsia="仿宋_GB2312" w:cs="仿宋_GB2312"/>
          <w:b/>
          <w:bCs/>
          <w:smallCaps w:val="0"/>
          <w:sz w:val="32"/>
          <w:szCs w:val="32"/>
          <w:highlight w:val="none"/>
          <w:lang w:val="en-US" w:eastAsia="zh-CN"/>
        </w:rPr>
        <w:t>三是</w:t>
      </w:r>
      <w:r>
        <w:rPr>
          <w:rFonts w:hint="eastAsia" w:ascii="Times New Roman" w:hAnsi="Times New Roman" w:eastAsia="仿宋_GB2312" w:cs="仿宋_GB2312"/>
          <w:smallCaps w:val="0"/>
          <w:sz w:val="32"/>
          <w:szCs w:val="32"/>
          <w:highlight w:val="none"/>
          <w:lang w:val="en-US" w:eastAsia="zh-CN"/>
        </w:rPr>
        <w:t>广泛宣传，充分运用线下座谈、趣味科普、印发宣传手册、发布短视频、送法上门等多种方式宣传海洋环境和生态资源保护的法律法规、政策及知识，不断提升用海企业、人民群众的海洋环境保护意识，形成良好社会氛围。达到绩效指标目标值，</w:t>
      </w:r>
      <w:r>
        <w:rPr>
          <w:rFonts w:hint="eastAsia" w:ascii="Times New Roman" w:hAnsi="Times New Roman" w:eastAsia="仿宋_GB2312" w:cs="仿宋_GB2312"/>
          <w:smallCaps w:val="0"/>
          <w:kern w:val="2"/>
          <w:sz w:val="32"/>
          <w:szCs w:val="32"/>
          <w:highlight w:val="none"/>
          <w:lang w:val="en-US" w:eastAsia="zh-CN" w:bidi="ar-SA"/>
        </w:rPr>
        <w:t>本项指标自评得分为满分</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numPr>
          <w:ilvl w:val="0"/>
          <w:numId w:val="9"/>
        </w:numPr>
        <w:kinsoku/>
        <w:wordWrap/>
        <w:overflowPunct/>
        <w:topLinePunct w:val="0"/>
        <w:autoSpaceDE/>
        <w:autoSpaceDN/>
        <w:bidi w:val="0"/>
        <w:spacing w:line="590" w:lineRule="exact"/>
        <w:ind w:left="0" w:leftChars="0" w:firstLine="567" w:firstLineChars="0"/>
        <w:outlineLvl w:val="2"/>
        <w:rPr>
          <w:rFonts w:hint="eastAsia" w:ascii="Times New Roman" w:hAnsi="Times New Roman" w:eastAsia="仿宋_GB2312" w:cs="仿宋_GB2312"/>
          <w:smallCaps w:val="0"/>
          <w:kern w:val="2"/>
          <w:sz w:val="32"/>
          <w:szCs w:val="32"/>
          <w:lang w:val="en-US" w:eastAsia="zh-CN" w:bidi="ar-SA"/>
        </w:rPr>
      </w:pPr>
      <w:bookmarkStart w:id="74" w:name="_Toc16603"/>
      <w:bookmarkStart w:id="75" w:name="_Toc4427"/>
      <w:r>
        <w:rPr>
          <w:rFonts w:hint="eastAsia" w:ascii="Times New Roman" w:hAnsi="Times New Roman" w:eastAsia="仿宋_GB2312" w:cs="仿宋_GB2312"/>
          <w:smallCaps w:val="0"/>
          <w:kern w:val="2"/>
          <w:sz w:val="32"/>
          <w:szCs w:val="32"/>
          <w:lang w:eastAsia="zh-CN" w:bidi="ar-SA"/>
        </w:rPr>
        <w:t>满意度指标</w:t>
      </w:r>
      <w:bookmarkEnd w:id="74"/>
      <w:bookmarkEnd w:id="75"/>
    </w:p>
    <w:p>
      <w:pPr>
        <w:pStyle w:val="2"/>
        <w:keepNext w:val="0"/>
        <w:keepLines w:val="0"/>
        <w:pageBreakBefore w:val="0"/>
        <w:widowControl w:val="0"/>
        <w:numPr>
          <w:ilvl w:val="-1"/>
          <w:numId w:val="0"/>
        </w:numPr>
        <w:kinsoku/>
        <w:wordWrap/>
        <w:overflowPunct/>
        <w:topLinePunct w:val="0"/>
        <w:autoSpaceDE/>
        <w:autoSpaceDN/>
        <w:bidi w:val="0"/>
        <w:spacing w:line="590" w:lineRule="exact"/>
        <w:ind w:left="0" w:leftChars="0" w:firstLine="640" w:firstLineChars="0"/>
        <w:rPr>
          <w:rFonts w:hint="eastAsia" w:ascii="Times New Roman" w:hAnsi="Times New Roman" w:eastAsia="仿宋_GB2312" w:cs="仿宋_GB2312"/>
          <w:smallCaps w:val="0"/>
          <w:kern w:val="2"/>
          <w:sz w:val="32"/>
          <w:szCs w:val="32"/>
          <w:lang w:eastAsia="zh-CN" w:bidi="ar-SA"/>
        </w:rPr>
      </w:pPr>
      <w:r>
        <w:rPr>
          <w:rFonts w:hint="eastAsia" w:ascii="Times New Roman" w:hAnsi="Times New Roman" w:eastAsia="仿宋_GB2312" w:cs="仿宋_GB2312"/>
          <w:smallCaps w:val="0"/>
          <w:kern w:val="2"/>
          <w:sz w:val="32"/>
          <w:szCs w:val="32"/>
          <w:lang w:eastAsia="zh-CN" w:bidi="ar-SA"/>
        </w:rPr>
        <w:t>满意度指标设置了“</w:t>
      </w:r>
      <w:r>
        <w:rPr>
          <w:rFonts w:hint="eastAsia" w:ascii="Times New Roman" w:hAnsi="Times New Roman" w:eastAsia="仿宋_GB2312" w:cs="仿宋_GB2312"/>
          <w:smallCaps w:val="0"/>
          <w:kern w:val="2"/>
          <w:sz w:val="32"/>
          <w:szCs w:val="32"/>
          <w:lang w:val="en-US" w:eastAsia="zh-CN" w:bidi="ar-SA"/>
        </w:rPr>
        <w:t>公众或群众12345投诉回复</w:t>
      </w:r>
      <w:r>
        <w:rPr>
          <w:rFonts w:hint="eastAsia" w:ascii="Times New Roman" w:hAnsi="Times New Roman" w:eastAsia="仿宋_GB2312" w:cs="仿宋_GB2312"/>
          <w:smallCaps w:val="0"/>
          <w:kern w:val="2"/>
          <w:sz w:val="32"/>
          <w:szCs w:val="32"/>
          <w:lang w:eastAsia="zh-CN" w:bidi="ar-SA"/>
        </w:rPr>
        <w:t>”1个指标，</w:t>
      </w:r>
      <w:r>
        <w:rPr>
          <w:rFonts w:hint="eastAsia" w:ascii="Times New Roman" w:hAnsi="Times New Roman" w:eastAsia="仿宋_GB2312" w:cs="仿宋_GB2312"/>
          <w:smallCaps w:val="0"/>
          <w:kern w:val="2"/>
          <w:sz w:val="32"/>
          <w:szCs w:val="32"/>
          <w:lang w:val="en-US" w:eastAsia="zh-CN" w:bidi="ar-SA"/>
        </w:rPr>
        <w:t>分值4分。此项自评得分4分，得分率100%。</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kern w:val="2"/>
          <w:sz w:val="32"/>
          <w:szCs w:val="32"/>
          <w:lang w:eastAsia="zh-CN" w:bidi="ar-SA"/>
        </w:rPr>
        <w:t>2023年，总队积极履行公共服务职能，高度重视社会公众对总队工作的反馈建议，及时处理市民在平台上的各类提问，保障阳光政务渠道畅通，有效提升社会公众对总队海洋综合执法工作的满意度。2023年总队在广东省12345政务服务便民热线平台中收到4项市民提问、举报或意见反馈信息，均及时、积极进行处理，公众或群众12345投诉回复完成率达100%。</w:t>
      </w:r>
      <w:r>
        <w:rPr>
          <w:rFonts w:hint="eastAsia" w:ascii="Times New Roman" w:hAnsi="Times New Roman" w:eastAsia="仿宋_GB2312" w:cs="仿宋_GB2312"/>
          <w:smallCaps w:val="0"/>
          <w:sz w:val="32"/>
          <w:szCs w:val="32"/>
          <w:highlight w:val="none"/>
          <w:lang w:val="en-US" w:eastAsia="zh-CN"/>
        </w:rPr>
        <w:t>达到绩效指标目标值，</w:t>
      </w:r>
      <w:r>
        <w:rPr>
          <w:rFonts w:hint="eastAsia" w:ascii="Times New Roman" w:hAnsi="Times New Roman" w:eastAsia="仿宋_GB2312" w:cs="仿宋_GB2312"/>
          <w:smallCaps w:val="0"/>
          <w:kern w:val="2"/>
          <w:sz w:val="32"/>
          <w:szCs w:val="32"/>
          <w:highlight w:val="none"/>
          <w:lang w:val="en-US" w:eastAsia="zh-CN" w:bidi="ar-SA"/>
        </w:rPr>
        <w:t>本项指标自评得分为满分</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numPr>
          <w:ilvl w:val="0"/>
          <w:numId w:val="7"/>
        </w:numPr>
        <w:kinsoku/>
        <w:wordWrap/>
        <w:overflowPunct/>
        <w:topLinePunct w:val="0"/>
        <w:autoSpaceDE/>
        <w:autoSpaceDN/>
        <w:bidi w:val="0"/>
        <w:spacing w:line="590" w:lineRule="exact"/>
        <w:ind w:left="0" w:leftChars="0" w:firstLine="640" w:firstLineChars="200"/>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部门预算资金支出率。该指标反映部门预算资金支出进度，分值10分。根据省财厅考核评价结果，该项指标得分10分，得分率100%。</w:t>
      </w:r>
    </w:p>
    <w:p>
      <w:pPr>
        <w:keepNext w:val="0"/>
        <w:keepLines w:val="0"/>
        <w:pageBreakBefore w:val="0"/>
        <w:widowControl w:val="0"/>
        <w:numPr>
          <w:ilvl w:val="0"/>
          <w:numId w:val="0"/>
        </w:numPr>
        <w:kinsoku/>
        <w:wordWrap/>
        <w:overflowPunct/>
        <w:topLinePunct w:val="0"/>
        <w:autoSpaceDE/>
        <w:autoSpaceDN/>
        <w:bidi w:val="0"/>
        <w:snapToGrid w:val="0"/>
        <w:spacing w:line="590" w:lineRule="exact"/>
        <w:ind w:firstLine="640" w:firstLineChars="200"/>
        <w:outlineLvl w:val="1"/>
        <w:rPr>
          <w:rFonts w:hint="eastAsia" w:ascii="CESI楷体-GB2312" w:hAnsi="CESI楷体-GB2312" w:eastAsia="CESI楷体-GB2312" w:cs="CESI楷体-GB2312"/>
          <w:b/>
          <w:bCs/>
          <w:smallCaps w:val="0"/>
          <w:kern w:val="2"/>
          <w:sz w:val="32"/>
          <w:szCs w:val="32"/>
          <w:u w:val="none"/>
          <w:lang w:val="en-US" w:eastAsia="zh-CN"/>
        </w:rPr>
      </w:pPr>
      <w:bookmarkStart w:id="76" w:name="_Toc22419"/>
      <w:bookmarkStart w:id="77" w:name="_Toc32664"/>
      <w:bookmarkStart w:id="78" w:name="_Toc16115"/>
      <w:r>
        <w:rPr>
          <w:rFonts w:hint="eastAsia" w:ascii="CESI楷体-GB2312" w:hAnsi="CESI楷体-GB2312" w:eastAsia="CESI楷体-GB2312" w:cs="CESI楷体-GB2312"/>
          <w:b/>
          <w:bCs/>
          <w:smallCaps w:val="0"/>
          <w:kern w:val="2"/>
          <w:sz w:val="32"/>
          <w:szCs w:val="32"/>
          <w:u w:val="none"/>
          <w:lang w:val="en-US" w:eastAsia="zh-CN"/>
        </w:rPr>
        <w:t>（三）管理效率分析</w:t>
      </w:r>
      <w:bookmarkEnd w:id="76"/>
      <w:bookmarkEnd w:id="77"/>
      <w:bookmarkEnd w:id="78"/>
    </w:p>
    <w:p>
      <w:pPr>
        <w:keepNext w:val="0"/>
        <w:keepLines w:val="0"/>
        <w:pageBreakBefore w:val="0"/>
        <w:widowControl w:val="0"/>
        <w:numPr>
          <w:ilvl w:val="0"/>
          <w:numId w:val="0"/>
        </w:numPr>
        <w:kinsoku/>
        <w:wordWrap/>
        <w:overflowPunct/>
        <w:topLinePunct w:val="0"/>
        <w:autoSpaceDE/>
        <w:autoSpaceDN/>
        <w:bidi w:val="0"/>
        <w:snapToGrid w:val="0"/>
        <w:spacing w:line="590" w:lineRule="exact"/>
        <w:ind w:firstLine="640" w:firstLineChars="200"/>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kern w:val="2"/>
          <w:sz w:val="32"/>
          <w:szCs w:val="32"/>
          <w:lang w:val="en-US" w:eastAsia="zh-CN" w:bidi="ar-SA"/>
        </w:rPr>
        <w:t>根据《部门整体支出绩效自评指标评分表（无专项资金）》，一级指标“管理效率”由预算编制、预算执行、信息公开、绩效管理、采购管理、资产管理、运行成本等7个二级指标、21个三级指标组成，总分50分，</w:t>
      </w:r>
      <w:r>
        <w:rPr>
          <w:rFonts w:hint="eastAsia" w:ascii="Times New Roman" w:hAnsi="Times New Roman" w:eastAsia="仿宋_GB2312" w:cs="仿宋_GB2312"/>
          <w:smallCaps w:val="0"/>
          <w:kern w:val="2"/>
          <w:sz w:val="32"/>
          <w:szCs w:val="32"/>
          <w:highlight w:val="none"/>
          <w:lang w:val="en-US" w:eastAsia="zh-CN" w:bidi="ar-SA"/>
        </w:rPr>
        <w:t>权重50%。我总队在管理效率方面自评得分4</w:t>
      </w:r>
      <w:r>
        <w:rPr>
          <w:rFonts w:hint="default" w:eastAsia="仿宋_GB2312" w:cs="仿宋_GB2312"/>
          <w:smallCaps w:val="0"/>
          <w:kern w:val="2"/>
          <w:sz w:val="32"/>
          <w:szCs w:val="32"/>
          <w:highlight w:val="none"/>
          <w:lang w:val="en-US" w:eastAsia="zh-CN" w:bidi="ar-SA"/>
        </w:rPr>
        <w:t>4</w:t>
      </w:r>
      <w:r>
        <w:rPr>
          <w:rFonts w:hint="eastAsia" w:ascii="Times New Roman" w:hAnsi="Times New Roman" w:eastAsia="仿宋_GB2312" w:cs="仿宋_GB2312"/>
          <w:smallCaps w:val="0"/>
          <w:kern w:val="2"/>
          <w:sz w:val="32"/>
          <w:szCs w:val="32"/>
          <w:highlight w:val="none"/>
          <w:lang w:val="en-US" w:eastAsia="zh-CN" w:bidi="ar-SA"/>
        </w:rPr>
        <w:t>.</w:t>
      </w:r>
      <w:r>
        <w:rPr>
          <w:rFonts w:hint="default" w:eastAsia="仿宋_GB2312" w:cs="仿宋_GB2312"/>
          <w:smallCaps w:val="0"/>
          <w:kern w:val="2"/>
          <w:sz w:val="32"/>
          <w:szCs w:val="32"/>
          <w:highlight w:val="none"/>
          <w:lang w:val="en-US" w:eastAsia="zh-CN" w:bidi="ar-SA"/>
        </w:rPr>
        <w:t>8</w:t>
      </w:r>
      <w:r>
        <w:rPr>
          <w:rFonts w:hint="eastAsia" w:ascii="Times New Roman" w:hAnsi="Times New Roman" w:eastAsia="仿宋_GB2312" w:cs="仿宋_GB2312"/>
          <w:smallCaps w:val="0"/>
          <w:kern w:val="2"/>
          <w:sz w:val="32"/>
          <w:szCs w:val="32"/>
          <w:highlight w:val="none"/>
          <w:lang w:val="en-US" w:eastAsia="zh-CN" w:bidi="ar-SA"/>
        </w:rPr>
        <w:t>8分，得分率</w:t>
      </w:r>
      <w:r>
        <w:rPr>
          <w:rFonts w:hint="default" w:eastAsia="仿宋_GB2312" w:cs="仿宋_GB2312"/>
          <w:smallCaps w:val="0"/>
          <w:kern w:val="2"/>
          <w:sz w:val="32"/>
          <w:szCs w:val="32"/>
          <w:highlight w:val="none"/>
          <w:lang w:val="en-US" w:eastAsia="zh-CN" w:bidi="ar-SA"/>
        </w:rPr>
        <w:t>89</w:t>
      </w:r>
      <w:r>
        <w:rPr>
          <w:rFonts w:hint="eastAsia" w:ascii="Times New Roman" w:hAnsi="Times New Roman" w:eastAsia="仿宋_GB2312" w:cs="仿宋_GB2312"/>
          <w:smallCaps w:val="0"/>
          <w:kern w:val="2"/>
          <w:sz w:val="32"/>
          <w:szCs w:val="32"/>
          <w:highlight w:val="none"/>
          <w:lang w:val="en-US" w:eastAsia="zh-CN" w:bidi="ar-SA"/>
        </w:rPr>
        <w:t>.76%。</w:t>
      </w:r>
      <w:r>
        <w:rPr>
          <w:rFonts w:hint="eastAsia" w:ascii="Times New Roman" w:hAnsi="Times New Roman" w:eastAsia="仿宋_GB2312" w:cs="仿宋_GB2312"/>
          <w:smallCaps w:val="0"/>
          <w:kern w:val="2"/>
          <w:sz w:val="32"/>
          <w:szCs w:val="32"/>
          <w:lang w:val="en-US" w:eastAsia="zh-CN" w:bidi="ar-SA"/>
        </w:rPr>
        <w:t>具体指标分析如下：</w:t>
      </w:r>
    </w:p>
    <w:p>
      <w:pPr>
        <w:pStyle w:val="2"/>
        <w:keepNext w:val="0"/>
        <w:keepLines w:val="0"/>
        <w:pageBreakBefore w:val="0"/>
        <w:widowControl w:val="0"/>
        <w:numPr>
          <w:ilvl w:val="0"/>
          <w:numId w:val="10"/>
        </w:numPr>
        <w:kinsoku/>
        <w:wordWrap/>
        <w:overflowPunct/>
        <w:topLinePunct w:val="0"/>
        <w:autoSpaceDE/>
        <w:autoSpaceDN/>
        <w:bidi w:val="0"/>
        <w:spacing w:line="590" w:lineRule="exact"/>
        <w:outlineLvl w:val="2"/>
        <w:rPr>
          <w:rFonts w:hint="eastAsia" w:ascii="Times New Roman" w:hAnsi="Times New Roman" w:eastAsia="仿宋_GB2312" w:cs="仿宋_GB2312"/>
          <w:smallCaps w:val="0"/>
          <w:kern w:val="2"/>
          <w:sz w:val="32"/>
          <w:szCs w:val="32"/>
          <w:lang w:val="en-US" w:eastAsia="zh-CN" w:bidi="ar-SA"/>
        </w:rPr>
      </w:pPr>
      <w:bookmarkStart w:id="79" w:name="_Toc24703"/>
      <w:bookmarkStart w:id="80" w:name="_Toc16643"/>
      <w:bookmarkStart w:id="81" w:name="_Toc15189"/>
      <w:r>
        <w:rPr>
          <w:rFonts w:hint="eastAsia" w:ascii="Times New Roman" w:hAnsi="Times New Roman" w:eastAsia="仿宋_GB2312" w:cs="仿宋_GB2312"/>
          <w:smallCaps w:val="0"/>
          <w:kern w:val="2"/>
          <w:sz w:val="32"/>
          <w:szCs w:val="32"/>
          <w:lang w:val="en-US" w:eastAsia="zh-CN" w:bidi="ar-SA"/>
        </w:rPr>
        <w:t>预算编制</w:t>
      </w:r>
      <w:bookmarkEnd w:id="79"/>
      <w:bookmarkEnd w:id="80"/>
      <w:bookmarkEnd w:id="81"/>
    </w:p>
    <w:p>
      <w:pPr>
        <w:pStyle w:val="2"/>
        <w:keepNext w:val="0"/>
        <w:keepLines w:val="0"/>
        <w:pageBreakBefore w:val="0"/>
        <w:widowControl w:val="0"/>
        <w:numPr>
          <w:ilvl w:val="-1"/>
          <w:numId w:val="0"/>
        </w:numPr>
        <w:kinsoku/>
        <w:wordWrap/>
        <w:overflowPunct/>
        <w:topLinePunct w:val="0"/>
        <w:autoSpaceDE/>
        <w:autoSpaceDN/>
        <w:bidi w:val="0"/>
        <w:spacing w:line="590" w:lineRule="exact"/>
        <w:ind w:firstLine="640"/>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新增项目事前绩效评估。该指标反映部门对申请新增预算的入库项目开展事前绩效评估工作的落实情况，分值2分。2023年度，</w:t>
      </w:r>
      <w:r>
        <w:rPr>
          <w:rFonts w:hint="eastAsia" w:ascii="Times New Roman" w:hAnsi="Times New Roman" w:eastAsia="仿宋_GB2312" w:cs="仿宋_GB2312"/>
          <w:smallCaps w:val="0"/>
          <w:kern w:val="2"/>
          <w:sz w:val="32"/>
          <w:szCs w:val="32"/>
          <w:highlight w:val="none"/>
          <w:lang w:val="en-US" w:eastAsia="zh-CN" w:bidi="ar-SA"/>
        </w:rPr>
        <w:t>总队无新增入库项目</w:t>
      </w:r>
      <w:r>
        <w:rPr>
          <w:rFonts w:hint="eastAsia" w:ascii="Times New Roman" w:hAnsi="Times New Roman" w:eastAsia="仿宋_GB2312" w:cs="仿宋_GB2312"/>
          <w:smallCaps w:val="0"/>
          <w:kern w:val="2"/>
          <w:sz w:val="32"/>
          <w:szCs w:val="32"/>
          <w:lang w:val="en-US" w:eastAsia="zh-CN" w:bidi="ar-SA"/>
        </w:rPr>
        <w:t>，故无新增项目事前绩效评估内容，此项自评得分2分，得分率100%。</w:t>
      </w:r>
    </w:p>
    <w:p>
      <w:pPr>
        <w:pStyle w:val="2"/>
        <w:keepNext w:val="0"/>
        <w:keepLines w:val="0"/>
        <w:pageBreakBefore w:val="0"/>
        <w:widowControl w:val="0"/>
        <w:numPr>
          <w:ilvl w:val="0"/>
          <w:numId w:val="10"/>
        </w:numPr>
        <w:kinsoku/>
        <w:wordWrap/>
        <w:overflowPunct/>
        <w:topLinePunct w:val="0"/>
        <w:autoSpaceDE/>
        <w:autoSpaceDN/>
        <w:bidi w:val="0"/>
        <w:spacing w:line="590" w:lineRule="exact"/>
        <w:outlineLvl w:val="2"/>
        <w:rPr>
          <w:rFonts w:hint="eastAsia" w:ascii="Times New Roman" w:hAnsi="Times New Roman" w:eastAsia="仿宋_GB2312" w:cs="仿宋_GB2312"/>
          <w:smallCaps w:val="0"/>
          <w:kern w:val="2"/>
          <w:sz w:val="32"/>
          <w:szCs w:val="32"/>
          <w:lang w:val="en-US" w:eastAsia="zh-CN" w:bidi="ar-SA"/>
        </w:rPr>
      </w:pPr>
      <w:bookmarkStart w:id="82" w:name="_Toc16858"/>
      <w:bookmarkStart w:id="83" w:name="_Toc8646"/>
      <w:bookmarkStart w:id="84" w:name="_Toc5438"/>
      <w:r>
        <w:rPr>
          <w:rFonts w:hint="eastAsia" w:ascii="Times New Roman" w:hAnsi="Times New Roman" w:eastAsia="仿宋_GB2312" w:cs="仿宋_GB2312"/>
          <w:smallCaps w:val="0"/>
          <w:kern w:val="2"/>
          <w:sz w:val="32"/>
          <w:szCs w:val="32"/>
          <w:lang w:val="en-US" w:eastAsia="zh-CN" w:bidi="ar-SA"/>
        </w:rPr>
        <w:t>预算执行</w:t>
      </w:r>
      <w:bookmarkEnd w:id="82"/>
      <w:bookmarkEnd w:id="83"/>
      <w:bookmarkEnd w:id="84"/>
    </w:p>
    <w:p>
      <w:pPr>
        <w:pStyle w:val="2"/>
        <w:keepNext w:val="0"/>
        <w:keepLines w:val="0"/>
        <w:pageBreakBefore w:val="0"/>
        <w:widowControl w:val="0"/>
        <w:numPr>
          <w:ilvl w:val="0"/>
          <w:numId w:val="11"/>
        </w:numPr>
        <w:kinsoku/>
        <w:wordWrap/>
        <w:overflowPunct/>
        <w:topLinePunct w:val="0"/>
        <w:autoSpaceDE/>
        <w:autoSpaceDN/>
        <w:bidi w:val="0"/>
        <w:spacing w:line="590" w:lineRule="exact"/>
        <w:ind w:left="0" w:leftChars="0" w:firstLine="567" w:firstLineChars="0"/>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预算编制约束性。该指标反映部门预算的调剂、年中追加资金情况，分值4分。总队2023年度年中追加资金4,051.23万元。根据省财政厅（预算处）考核评价结果，此项</w:t>
      </w:r>
      <w:r>
        <w:rPr>
          <w:rFonts w:hint="eastAsia" w:ascii="Times New Roman" w:hAnsi="Times New Roman" w:eastAsia="仿宋_GB2312" w:cs="仿宋_GB2312"/>
          <w:smallCaps w:val="0"/>
          <w:kern w:val="2"/>
          <w:sz w:val="32"/>
          <w:szCs w:val="32"/>
          <w:highlight w:val="none"/>
          <w:lang w:val="en-US" w:eastAsia="zh-CN" w:bidi="ar-SA"/>
        </w:rPr>
        <w:t>得分4分，得分率100%。</w:t>
      </w:r>
    </w:p>
    <w:p>
      <w:pPr>
        <w:pStyle w:val="2"/>
        <w:keepNext w:val="0"/>
        <w:keepLines w:val="0"/>
        <w:pageBreakBefore w:val="0"/>
        <w:widowControl w:val="0"/>
        <w:numPr>
          <w:ilvl w:val="0"/>
          <w:numId w:val="11"/>
        </w:numPr>
        <w:kinsoku/>
        <w:wordWrap/>
        <w:overflowPunct/>
        <w:topLinePunct w:val="0"/>
        <w:autoSpaceDE/>
        <w:autoSpaceDN/>
        <w:bidi w:val="0"/>
        <w:spacing w:line="590" w:lineRule="exact"/>
        <w:ind w:left="0" w:leftChars="0" w:firstLine="567" w:firstLineChars="0"/>
        <w:rPr>
          <w:rFonts w:hint="eastAsia" w:ascii="Times New Roman" w:hAnsi="Times New Roman" w:eastAsia="仿宋_GB2312" w:cs="仿宋_GB2312"/>
          <w:smallCaps w:val="0"/>
          <w:kern w:val="2"/>
          <w:sz w:val="32"/>
          <w:szCs w:val="32"/>
          <w:highlight w:val="none"/>
          <w:lang w:val="en-US" w:eastAsia="zh-CN" w:bidi="ar-SA"/>
        </w:rPr>
      </w:pPr>
      <w:r>
        <w:rPr>
          <w:rFonts w:hint="eastAsia" w:ascii="Times New Roman" w:hAnsi="Times New Roman" w:eastAsia="仿宋_GB2312" w:cs="仿宋_GB2312"/>
          <w:smallCaps w:val="0"/>
          <w:kern w:val="2"/>
          <w:sz w:val="32"/>
          <w:szCs w:val="32"/>
          <w:highlight w:val="none"/>
          <w:lang w:val="en-US" w:eastAsia="zh-CN" w:bidi="ar-SA"/>
        </w:rPr>
        <w:t>财务管理合规性。该指标反映部门财务管理的规范性，分值3分。总队严格按照《广东省海洋综合执法总队财务管理暂行办法》进行资金管理，规范执行会计核算制度，没有出现虚列支出，截留、挤占、挪用资金的情况。经审计考核和财会监督，不存在问题。此项自评得分3分，得分率100%。</w:t>
      </w:r>
    </w:p>
    <w:p>
      <w:pPr>
        <w:pStyle w:val="2"/>
        <w:keepNext w:val="0"/>
        <w:keepLines w:val="0"/>
        <w:pageBreakBefore w:val="0"/>
        <w:widowControl w:val="0"/>
        <w:numPr>
          <w:ilvl w:val="0"/>
          <w:numId w:val="10"/>
        </w:numPr>
        <w:kinsoku/>
        <w:wordWrap/>
        <w:overflowPunct/>
        <w:topLinePunct w:val="0"/>
        <w:autoSpaceDE/>
        <w:autoSpaceDN/>
        <w:bidi w:val="0"/>
        <w:spacing w:line="590" w:lineRule="exact"/>
        <w:outlineLvl w:val="2"/>
        <w:rPr>
          <w:rFonts w:hint="eastAsia" w:ascii="Times New Roman" w:hAnsi="Times New Roman" w:eastAsia="仿宋_GB2312" w:cs="仿宋_GB2312"/>
          <w:smallCaps w:val="0"/>
          <w:kern w:val="2"/>
          <w:sz w:val="32"/>
          <w:szCs w:val="32"/>
          <w:lang w:val="en-US" w:eastAsia="zh-CN" w:bidi="ar-SA"/>
        </w:rPr>
      </w:pPr>
      <w:bookmarkStart w:id="85" w:name="_Toc5917"/>
      <w:bookmarkStart w:id="86" w:name="_Toc22211"/>
      <w:bookmarkStart w:id="87" w:name="_Toc25948"/>
      <w:r>
        <w:rPr>
          <w:rFonts w:hint="eastAsia" w:ascii="Times New Roman" w:hAnsi="Times New Roman" w:eastAsia="仿宋_GB2312" w:cs="仿宋_GB2312"/>
          <w:smallCaps w:val="0"/>
          <w:kern w:val="2"/>
          <w:sz w:val="32"/>
          <w:szCs w:val="32"/>
          <w:lang w:val="en-US" w:eastAsia="zh-CN" w:bidi="ar-SA"/>
        </w:rPr>
        <w:t>信息公开</w:t>
      </w:r>
      <w:bookmarkEnd w:id="85"/>
      <w:bookmarkEnd w:id="86"/>
      <w:bookmarkEnd w:id="87"/>
    </w:p>
    <w:p>
      <w:pPr>
        <w:pStyle w:val="2"/>
        <w:keepNext w:val="0"/>
        <w:keepLines w:val="0"/>
        <w:pageBreakBefore w:val="0"/>
        <w:widowControl w:val="0"/>
        <w:numPr>
          <w:ilvl w:val="0"/>
          <w:numId w:val="12"/>
        </w:numPr>
        <w:kinsoku/>
        <w:wordWrap/>
        <w:overflowPunct/>
        <w:topLinePunct w:val="0"/>
        <w:autoSpaceDE/>
        <w:autoSpaceDN/>
        <w:bidi w:val="0"/>
        <w:spacing w:line="590" w:lineRule="exact"/>
        <w:ind w:left="0" w:leftChars="0" w:firstLine="567" w:firstLineChars="0"/>
        <w:rPr>
          <w:rFonts w:hint="eastAsia" w:ascii="Times New Roman" w:hAnsi="Times New Roman" w:eastAsia="仿宋_GB2312" w:cs="仿宋_GB2312"/>
          <w:smallCaps w:val="0"/>
          <w:kern w:val="2"/>
          <w:sz w:val="32"/>
          <w:szCs w:val="32"/>
          <w:highlight w:val="none"/>
          <w:lang w:val="en-US" w:eastAsia="zh-CN" w:bidi="ar-SA"/>
        </w:rPr>
      </w:pPr>
      <w:r>
        <w:rPr>
          <w:rFonts w:hint="eastAsia" w:ascii="Times New Roman" w:hAnsi="Times New Roman" w:eastAsia="仿宋_GB2312" w:cs="仿宋_GB2312"/>
          <w:smallCaps w:val="0"/>
          <w:kern w:val="2"/>
          <w:sz w:val="32"/>
          <w:szCs w:val="32"/>
          <w:highlight w:val="none"/>
          <w:lang w:val="en-US" w:eastAsia="zh-CN" w:bidi="ar-SA"/>
        </w:rPr>
        <w:t>预决算公开合规性。该指标反映部门（单位）预算决算公开执行的到位情况，分值2分。2023年，总队已按照政府信息公开有关规定按时公开相关预决算信息。根据省财厅考核评价结果，此项得分2分，得分率100%。</w:t>
      </w:r>
    </w:p>
    <w:p>
      <w:pPr>
        <w:pStyle w:val="2"/>
        <w:keepNext w:val="0"/>
        <w:keepLines w:val="0"/>
        <w:pageBreakBefore w:val="0"/>
        <w:widowControl w:val="0"/>
        <w:numPr>
          <w:ilvl w:val="0"/>
          <w:numId w:val="12"/>
        </w:numPr>
        <w:kinsoku/>
        <w:wordWrap/>
        <w:overflowPunct/>
        <w:topLinePunct w:val="0"/>
        <w:autoSpaceDE/>
        <w:autoSpaceDN/>
        <w:bidi w:val="0"/>
        <w:spacing w:line="590" w:lineRule="exact"/>
        <w:ind w:left="0" w:leftChars="0" w:firstLine="567" w:firstLineChars="0"/>
        <w:rPr>
          <w:rFonts w:hint="eastAsia" w:ascii="Times New Roman" w:hAnsi="Times New Roman" w:eastAsia="仿宋_GB2312" w:cs="仿宋_GB2312"/>
          <w:smallCaps w:val="0"/>
          <w:kern w:val="2"/>
          <w:sz w:val="32"/>
          <w:szCs w:val="32"/>
          <w:highlight w:val="none"/>
          <w:lang w:val="en-US" w:eastAsia="zh-CN" w:bidi="ar-SA"/>
        </w:rPr>
      </w:pPr>
      <w:r>
        <w:rPr>
          <w:rFonts w:hint="eastAsia" w:ascii="Times New Roman" w:hAnsi="Times New Roman" w:eastAsia="仿宋_GB2312" w:cs="仿宋_GB2312"/>
          <w:smallCaps w:val="0"/>
          <w:kern w:val="2"/>
          <w:sz w:val="32"/>
          <w:szCs w:val="32"/>
          <w:highlight w:val="none"/>
          <w:lang w:val="en-US" w:eastAsia="zh-CN" w:bidi="ar-SA"/>
        </w:rPr>
        <w:t>绩效信息公开情况。该指标反映部门（单位）绩效信息公开执行到位情况，分值1分。2023年，总队已按照政府信息公开有关规定按时公开相关绩效信息。此项自评得分1分，得分率100%。</w:t>
      </w:r>
    </w:p>
    <w:p>
      <w:pPr>
        <w:pStyle w:val="2"/>
        <w:keepNext w:val="0"/>
        <w:keepLines w:val="0"/>
        <w:pageBreakBefore w:val="0"/>
        <w:widowControl w:val="0"/>
        <w:numPr>
          <w:ilvl w:val="0"/>
          <w:numId w:val="10"/>
        </w:numPr>
        <w:kinsoku/>
        <w:wordWrap/>
        <w:overflowPunct/>
        <w:topLinePunct w:val="0"/>
        <w:autoSpaceDE/>
        <w:autoSpaceDN/>
        <w:bidi w:val="0"/>
        <w:spacing w:line="590" w:lineRule="exact"/>
        <w:ind w:left="0" w:leftChars="0" w:firstLine="640" w:firstLineChars="200"/>
        <w:outlineLvl w:val="2"/>
        <w:rPr>
          <w:rFonts w:hint="eastAsia" w:ascii="Times New Roman" w:hAnsi="Times New Roman" w:eastAsia="仿宋_GB2312" w:cs="仿宋_GB2312"/>
          <w:smallCaps w:val="0"/>
          <w:kern w:val="2"/>
          <w:sz w:val="32"/>
          <w:szCs w:val="32"/>
          <w:lang w:val="en-US" w:eastAsia="zh-CN" w:bidi="ar-SA"/>
        </w:rPr>
      </w:pPr>
      <w:bookmarkStart w:id="88" w:name="_Toc131"/>
      <w:bookmarkStart w:id="89" w:name="_Toc8782"/>
      <w:bookmarkStart w:id="90" w:name="_Toc22731"/>
      <w:r>
        <w:rPr>
          <w:rFonts w:hint="eastAsia" w:ascii="Times New Roman" w:hAnsi="Times New Roman" w:eastAsia="仿宋_GB2312" w:cs="仿宋_GB2312"/>
          <w:smallCaps w:val="0"/>
          <w:kern w:val="2"/>
          <w:sz w:val="32"/>
          <w:szCs w:val="32"/>
          <w:lang w:val="en-US" w:eastAsia="zh-CN" w:bidi="ar-SA"/>
        </w:rPr>
        <w:t>绩效管理</w:t>
      </w:r>
      <w:bookmarkEnd w:id="88"/>
      <w:bookmarkEnd w:id="89"/>
      <w:bookmarkEnd w:id="90"/>
    </w:p>
    <w:p>
      <w:pPr>
        <w:pStyle w:val="2"/>
        <w:keepNext w:val="0"/>
        <w:keepLines w:val="0"/>
        <w:pageBreakBefore w:val="0"/>
        <w:widowControl w:val="0"/>
        <w:numPr>
          <w:ilvl w:val="0"/>
          <w:numId w:val="13"/>
        </w:numPr>
        <w:kinsoku/>
        <w:wordWrap/>
        <w:overflowPunct/>
        <w:topLinePunct w:val="0"/>
        <w:autoSpaceDE/>
        <w:autoSpaceDN/>
        <w:bidi w:val="0"/>
        <w:spacing w:line="590" w:lineRule="exact"/>
        <w:ind w:left="0" w:leftChars="0" w:firstLine="567" w:firstLineChars="0"/>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绩效管理制度建设。该指标反映部门对机关和下属单位绩效目标管理、绩效运行监控、绩效评价管理和评价结果应用等预算绩效管理制度的建设情况，分值5分。</w:t>
      </w:r>
    </w:p>
    <w:p>
      <w:pPr>
        <w:pStyle w:val="2"/>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rPr>
          <w:rFonts w:hint="eastAsia" w:ascii="Times New Roman" w:hAnsi="Times New Roman" w:eastAsia="仿宋_GB2312" w:cs="仿宋_GB2312"/>
          <w:smallCaps w:val="0"/>
          <w:kern w:val="2"/>
          <w:sz w:val="32"/>
          <w:szCs w:val="32"/>
          <w:highlight w:val="none"/>
          <w:lang w:val="en-US" w:eastAsia="zh-CN" w:bidi="ar-SA"/>
        </w:rPr>
      </w:pPr>
      <w:r>
        <w:rPr>
          <w:rFonts w:hint="eastAsia" w:ascii="Times New Roman" w:hAnsi="Times New Roman" w:eastAsia="仿宋_GB2312" w:cs="仿宋_GB2312"/>
          <w:smallCaps w:val="0"/>
          <w:kern w:val="2"/>
          <w:sz w:val="32"/>
          <w:szCs w:val="32"/>
          <w:lang w:val="en-US" w:eastAsia="zh-CN" w:bidi="ar-SA"/>
        </w:rPr>
        <w:t>在绩效管理制度建设方面，总队已按照财政部门要求，制定了预算绩效管理办法。管理办法明确了总队各处室、下属预算单位的绩效职责分工，包含绩效目标管理、绩效运行监控、绩效评价管理和评价结果应用，为总队开展预算绩效管理工作提供了坚实的制度保障。</w:t>
      </w:r>
      <w:r>
        <w:rPr>
          <w:rFonts w:hint="eastAsia" w:ascii="Times New Roman" w:hAnsi="Times New Roman" w:eastAsia="仿宋_GB2312" w:cs="仿宋_GB2312"/>
          <w:smallCaps w:val="0"/>
          <w:kern w:val="2"/>
          <w:sz w:val="32"/>
          <w:szCs w:val="32"/>
          <w:highlight w:val="none"/>
          <w:lang w:val="en-US" w:eastAsia="zh-CN" w:bidi="ar-SA"/>
        </w:rPr>
        <w:t>该项自评得分5分，得分率100%。</w:t>
      </w:r>
    </w:p>
    <w:p>
      <w:pPr>
        <w:pStyle w:val="2"/>
        <w:keepNext w:val="0"/>
        <w:keepLines w:val="0"/>
        <w:pageBreakBefore w:val="0"/>
        <w:widowControl w:val="0"/>
        <w:numPr>
          <w:ilvl w:val="0"/>
          <w:numId w:val="13"/>
        </w:numPr>
        <w:kinsoku/>
        <w:wordWrap/>
        <w:overflowPunct/>
        <w:topLinePunct w:val="0"/>
        <w:autoSpaceDE/>
        <w:autoSpaceDN/>
        <w:bidi w:val="0"/>
        <w:spacing w:line="590" w:lineRule="exact"/>
        <w:ind w:left="0" w:leftChars="0" w:firstLine="567" w:firstLineChars="0"/>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kern w:val="2"/>
          <w:sz w:val="32"/>
          <w:szCs w:val="32"/>
          <w:lang w:val="en-US" w:eastAsia="zh-CN" w:bidi="ar-SA"/>
        </w:rPr>
        <w:t>绩效管理制度执行。该指标反映部门和下属单位在绩效目标管理、绩效运行监控、绩效评价管理和评价结果应用等方面的执行情况，分值10分。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总队</w:t>
      </w:r>
      <w:r>
        <w:rPr>
          <w:rFonts w:hint="eastAsia" w:ascii="Times New Roman" w:hAnsi="Times New Roman" w:eastAsia="仿宋_GB2312" w:cs="仿宋_GB2312"/>
          <w:smallCaps w:val="0"/>
          <w:sz w:val="32"/>
          <w:szCs w:val="32"/>
          <w:lang w:eastAsia="zh-CN"/>
        </w:rPr>
        <w:t>根据全面实施预算绩效管理的要求，</w:t>
      </w:r>
      <w:r>
        <w:rPr>
          <w:rFonts w:hint="eastAsia" w:ascii="Times New Roman" w:hAnsi="Times New Roman" w:eastAsia="仿宋_GB2312" w:cs="仿宋_GB2312"/>
          <w:smallCaps w:val="0"/>
          <w:sz w:val="32"/>
          <w:szCs w:val="32"/>
          <w:lang w:val="en-US" w:eastAsia="zh-CN"/>
        </w:rPr>
        <w:t>严格按照各项资金和绩效管理制度开展工作，</w:t>
      </w:r>
      <w:r>
        <w:rPr>
          <w:rFonts w:hint="eastAsia" w:ascii="Times New Roman" w:hAnsi="Times New Roman" w:eastAsia="仿宋_GB2312" w:cs="仿宋_GB2312"/>
          <w:smallCaps w:val="0"/>
          <w:sz w:val="32"/>
          <w:szCs w:val="32"/>
          <w:lang w:eastAsia="zh-CN"/>
        </w:rPr>
        <w:t>确保工作有序进行。夯实绩效管理的各环节，</w:t>
      </w:r>
      <w:r>
        <w:rPr>
          <w:rFonts w:hint="eastAsia" w:ascii="Times New Roman" w:hAnsi="Times New Roman" w:eastAsia="仿宋_GB2312" w:cs="仿宋_GB2312"/>
          <w:smallCaps w:val="0"/>
          <w:sz w:val="32"/>
          <w:szCs w:val="32"/>
          <w:lang w:val="en-US" w:eastAsia="zh-CN"/>
        </w:rPr>
        <w:t>全力提高部门整体预算绩效目标和项目绩效目标编制质量</w:t>
      </w:r>
      <w:r>
        <w:rPr>
          <w:rFonts w:hint="eastAsia" w:ascii="Times New Roman" w:hAnsi="Times New Roman" w:eastAsia="仿宋_GB2312" w:cs="仿宋_GB2312"/>
          <w:smallCaps w:val="0"/>
          <w:sz w:val="32"/>
          <w:szCs w:val="32"/>
          <w:lang w:eastAsia="zh-CN"/>
        </w:rPr>
        <w:t>，</w:t>
      </w:r>
      <w:r>
        <w:rPr>
          <w:rFonts w:hint="eastAsia" w:ascii="Times New Roman" w:hAnsi="Times New Roman" w:eastAsia="仿宋_GB2312" w:cs="仿宋_GB2312"/>
          <w:smallCaps w:val="0"/>
          <w:sz w:val="32"/>
          <w:szCs w:val="32"/>
          <w:lang w:val="en-US" w:eastAsia="zh-CN"/>
        </w:rPr>
        <w:t>开展全过程绩效监控，</w:t>
      </w:r>
      <w:r>
        <w:rPr>
          <w:rFonts w:hint="eastAsia" w:ascii="Times New Roman" w:hAnsi="Times New Roman" w:eastAsia="仿宋_GB2312" w:cs="仿宋_GB2312"/>
          <w:smallCaps w:val="0"/>
          <w:sz w:val="32"/>
          <w:szCs w:val="32"/>
          <w:lang w:eastAsia="zh-CN"/>
        </w:rPr>
        <w:t>按时</w:t>
      </w:r>
      <w:r>
        <w:rPr>
          <w:rFonts w:hint="eastAsia" w:ascii="Times New Roman" w:hAnsi="Times New Roman" w:eastAsia="仿宋_GB2312" w:cs="仿宋_GB2312"/>
          <w:smallCaps w:val="0"/>
          <w:sz w:val="32"/>
          <w:szCs w:val="32"/>
          <w:lang w:val="en-US" w:eastAsia="zh-CN"/>
        </w:rPr>
        <w:t>按</w:t>
      </w:r>
      <w:r>
        <w:rPr>
          <w:rFonts w:hint="eastAsia" w:ascii="Times New Roman" w:hAnsi="Times New Roman" w:eastAsia="仿宋_GB2312" w:cs="仿宋_GB2312"/>
          <w:smallCaps w:val="0"/>
          <w:sz w:val="32"/>
          <w:szCs w:val="32"/>
          <w:lang w:eastAsia="zh-CN"/>
        </w:rPr>
        <w:t>质完成绩效自评工作，确保自评结果准确、客观、实事求是。</w:t>
      </w:r>
      <w:r>
        <w:rPr>
          <w:rFonts w:hint="eastAsia" w:ascii="Times New Roman" w:hAnsi="Times New Roman" w:eastAsia="仿宋_GB2312" w:cs="仿宋_GB2312"/>
          <w:smallCaps w:val="0"/>
          <w:sz w:val="32"/>
          <w:szCs w:val="32"/>
          <w:lang w:val="en-US" w:eastAsia="zh-CN"/>
        </w:rPr>
        <w:t>总队将在下一年度工作中进一步强化绩效目标编报及绩效自评质量。根据省财政厅考核评价结果</w:t>
      </w:r>
      <w:r>
        <w:rPr>
          <w:rFonts w:hint="eastAsia" w:ascii="Times New Roman" w:hAnsi="Times New Roman" w:eastAsia="仿宋_GB2312" w:cs="仿宋_GB2312"/>
          <w:smallCaps w:val="0"/>
          <w:sz w:val="32"/>
          <w:szCs w:val="32"/>
          <w:highlight w:val="none"/>
          <w:lang w:val="en-US" w:eastAsia="zh-CN"/>
        </w:rPr>
        <w:t>，此项得分</w:t>
      </w:r>
      <w:r>
        <w:rPr>
          <w:rFonts w:hint="eastAsia" w:ascii="Times New Roman" w:hAnsi="Times New Roman" w:eastAsia="仿宋_GB2312" w:cs="仿宋_GB2312"/>
          <w:smallCaps w:val="0"/>
          <w:kern w:val="2"/>
          <w:sz w:val="32"/>
          <w:szCs w:val="32"/>
          <w:highlight w:val="none"/>
          <w:lang w:val="en-US" w:eastAsia="zh-CN" w:bidi="ar-SA"/>
        </w:rPr>
        <w:t>8.9</w:t>
      </w:r>
      <w:r>
        <w:rPr>
          <w:rFonts w:hint="eastAsia" w:ascii="Times New Roman" w:hAnsi="Times New Roman" w:eastAsia="仿宋_GB2312" w:cs="仿宋_GB2312"/>
          <w:smallCaps w:val="0"/>
          <w:sz w:val="32"/>
          <w:szCs w:val="32"/>
          <w:highlight w:val="none"/>
          <w:lang w:val="en-US" w:eastAsia="zh-CN"/>
        </w:rPr>
        <w:t>分，得分率</w:t>
      </w:r>
      <w:r>
        <w:rPr>
          <w:rFonts w:hint="eastAsia" w:ascii="Times New Roman" w:hAnsi="Times New Roman" w:eastAsia="仿宋_GB2312" w:cs="仿宋_GB2312"/>
          <w:smallCaps w:val="0"/>
          <w:kern w:val="2"/>
          <w:sz w:val="32"/>
          <w:szCs w:val="32"/>
          <w:highlight w:val="none"/>
          <w:lang w:val="en-US" w:eastAsia="zh-CN" w:bidi="ar-SA"/>
        </w:rPr>
        <w:t>89.00%</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numPr>
          <w:ilvl w:val="0"/>
          <w:numId w:val="10"/>
        </w:numPr>
        <w:kinsoku/>
        <w:wordWrap/>
        <w:overflowPunct/>
        <w:topLinePunct w:val="0"/>
        <w:autoSpaceDE/>
        <w:autoSpaceDN/>
        <w:bidi w:val="0"/>
        <w:spacing w:line="590" w:lineRule="exact"/>
        <w:ind w:left="0" w:leftChars="0" w:firstLine="640" w:firstLineChars="200"/>
        <w:outlineLvl w:val="2"/>
        <w:rPr>
          <w:rFonts w:hint="eastAsia" w:ascii="Times New Roman" w:hAnsi="Times New Roman" w:eastAsia="仿宋_GB2312" w:cs="仿宋_GB2312"/>
          <w:smallCaps w:val="0"/>
          <w:kern w:val="2"/>
          <w:sz w:val="32"/>
          <w:szCs w:val="32"/>
          <w:lang w:val="en-US" w:eastAsia="zh-CN" w:bidi="ar-SA"/>
        </w:rPr>
      </w:pPr>
      <w:bookmarkStart w:id="91" w:name="_Toc32134"/>
      <w:bookmarkStart w:id="92" w:name="_Toc1692"/>
      <w:bookmarkStart w:id="93" w:name="_Toc20353"/>
      <w:r>
        <w:rPr>
          <w:rFonts w:hint="eastAsia" w:ascii="Times New Roman" w:hAnsi="Times New Roman" w:eastAsia="仿宋_GB2312" w:cs="仿宋_GB2312"/>
          <w:smallCaps w:val="0"/>
          <w:kern w:val="2"/>
          <w:sz w:val="32"/>
          <w:szCs w:val="32"/>
          <w:lang w:val="en-US" w:eastAsia="zh-CN" w:bidi="ar-SA"/>
        </w:rPr>
        <w:t>采购管理</w:t>
      </w:r>
      <w:bookmarkEnd w:id="91"/>
      <w:bookmarkEnd w:id="92"/>
      <w:bookmarkEnd w:id="93"/>
    </w:p>
    <w:p>
      <w:pPr>
        <w:pStyle w:val="2"/>
        <w:keepNext w:val="0"/>
        <w:keepLines w:val="0"/>
        <w:pageBreakBefore w:val="0"/>
        <w:widowControl w:val="0"/>
        <w:numPr>
          <w:ilvl w:val="0"/>
          <w:numId w:val="14"/>
        </w:numPr>
        <w:kinsoku/>
        <w:wordWrap/>
        <w:overflowPunct/>
        <w:topLinePunct w:val="0"/>
        <w:autoSpaceDE/>
        <w:autoSpaceDN/>
        <w:bidi w:val="0"/>
        <w:spacing w:line="590" w:lineRule="exact"/>
        <w:ind w:left="0" w:leftChars="0" w:firstLine="567" w:firstLineChars="0"/>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采购意向公开合规性。该指标反映采购意向公开完整性、及时性情况，分值2分。总队严格按照采购管理办法规定，在部门预算批复后及时填报采购意向要素并公开采购意向。</w:t>
      </w:r>
      <w:r>
        <w:rPr>
          <w:rFonts w:hint="eastAsia" w:ascii="Times New Roman" w:hAnsi="Times New Roman" w:eastAsia="仿宋_GB2312" w:cs="仿宋_GB2312"/>
          <w:smallCaps w:val="0"/>
          <w:sz w:val="32"/>
          <w:szCs w:val="32"/>
          <w:highlight w:val="none"/>
          <w:lang w:val="en-US" w:eastAsia="zh-CN"/>
        </w:rPr>
        <w:t>根据省财厅考核评价结果，此项得分</w:t>
      </w:r>
      <w:r>
        <w:rPr>
          <w:rFonts w:hint="eastAsia" w:ascii="Times New Roman" w:hAnsi="Times New Roman" w:eastAsia="仿宋_GB2312" w:cs="仿宋_GB2312"/>
          <w:smallCaps w:val="0"/>
          <w:kern w:val="2"/>
          <w:sz w:val="32"/>
          <w:szCs w:val="32"/>
          <w:highlight w:val="none"/>
          <w:lang w:val="en-US" w:eastAsia="zh-CN" w:bidi="ar-SA"/>
        </w:rPr>
        <w:t>2</w:t>
      </w:r>
      <w:r>
        <w:rPr>
          <w:rFonts w:hint="eastAsia" w:ascii="Times New Roman" w:hAnsi="Times New Roman" w:eastAsia="仿宋_GB2312" w:cs="仿宋_GB2312"/>
          <w:smallCaps w:val="0"/>
          <w:sz w:val="32"/>
          <w:szCs w:val="32"/>
          <w:highlight w:val="none"/>
          <w:lang w:val="en-US" w:eastAsia="zh-CN"/>
        </w:rPr>
        <w:t>分，得分率</w:t>
      </w:r>
      <w:r>
        <w:rPr>
          <w:rFonts w:hint="eastAsia" w:ascii="Times New Roman" w:hAnsi="Times New Roman" w:eastAsia="仿宋_GB2312" w:cs="仿宋_GB2312"/>
          <w:smallCaps w:val="0"/>
          <w:kern w:val="2"/>
          <w:sz w:val="32"/>
          <w:szCs w:val="32"/>
          <w:highlight w:val="none"/>
          <w:lang w:val="en-US" w:eastAsia="zh-CN" w:bidi="ar-SA"/>
        </w:rPr>
        <w:t>100%</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numPr>
          <w:ilvl w:val="0"/>
          <w:numId w:val="14"/>
        </w:numPr>
        <w:kinsoku/>
        <w:wordWrap/>
        <w:overflowPunct/>
        <w:topLinePunct w:val="0"/>
        <w:autoSpaceDE/>
        <w:autoSpaceDN/>
        <w:bidi w:val="0"/>
        <w:spacing w:line="590" w:lineRule="exact"/>
        <w:ind w:left="0" w:leftChars="0" w:firstLine="567" w:firstLineChars="0"/>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lang w:val="en-US" w:eastAsia="zh-CN"/>
        </w:rPr>
        <w:t>采购内控制度建设。该指标反映部门政府采购内部控制管理制度建设情况，分值1分。总队根据《中华人民共和国政府采购法》、《广东省预算单位政府采购活动内部控制事项清单》等法律法规及政策文件，并结合总队实际，草拟了《广东</w:t>
      </w:r>
      <w:r>
        <w:rPr>
          <w:rFonts w:hint="eastAsia" w:ascii="Times New Roman" w:hAnsi="Times New Roman" w:eastAsia="仿宋_GB2312" w:cs="仿宋_GB2312"/>
          <w:smallCaps w:val="0"/>
          <w:sz w:val="32"/>
          <w:szCs w:val="32"/>
          <w:highlight w:val="none"/>
          <w:lang w:val="en-US" w:eastAsia="zh-CN"/>
        </w:rPr>
        <w:t>省海洋综合执法总队政府采购内部控制管理规定》，保障了采购工作有规可依。根据省财厅考核评价结果，此项得分</w:t>
      </w:r>
      <w:r>
        <w:rPr>
          <w:rFonts w:hint="eastAsia" w:ascii="Times New Roman" w:hAnsi="Times New Roman" w:eastAsia="仿宋_GB2312" w:cs="仿宋_GB2312"/>
          <w:smallCaps w:val="0"/>
          <w:kern w:val="2"/>
          <w:sz w:val="32"/>
          <w:szCs w:val="32"/>
          <w:highlight w:val="none"/>
          <w:lang w:val="en-US" w:eastAsia="zh-CN" w:bidi="ar-SA"/>
        </w:rPr>
        <w:t>1</w:t>
      </w:r>
      <w:r>
        <w:rPr>
          <w:rFonts w:hint="eastAsia" w:ascii="Times New Roman" w:hAnsi="Times New Roman" w:eastAsia="仿宋_GB2312" w:cs="仿宋_GB2312"/>
          <w:smallCaps w:val="0"/>
          <w:sz w:val="32"/>
          <w:szCs w:val="32"/>
          <w:highlight w:val="none"/>
          <w:lang w:val="en-US" w:eastAsia="zh-CN"/>
        </w:rPr>
        <w:t>分，得分率</w:t>
      </w:r>
      <w:r>
        <w:rPr>
          <w:rFonts w:hint="eastAsia" w:ascii="Times New Roman" w:hAnsi="Times New Roman" w:eastAsia="仿宋_GB2312" w:cs="仿宋_GB2312"/>
          <w:smallCaps w:val="0"/>
          <w:kern w:val="2"/>
          <w:sz w:val="32"/>
          <w:szCs w:val="32"/>
          <w:highlight w:val="none"/>
          <w:lang w:val="en-US" w:eastAsia="zh-CN" w:bidi="ar-SA"/>
        </w:rPr>
        <w:t>100%</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numPr>
          <w:ilvl w:val="0"/>
          <w:numId w:val="14"/>
        </w:numPr>
        <w:kinsoku/>
        <w:wordWrap/>
        <w:overflowPunct/>
        <w:topLinePunct w:val="0"/>
        <w:autoSpaceDE/>
        <w:autoSpaceDN/>
        <w:bidi w:val="0"/>
        <w:spacing w:line="590" w:lineRule="exact"/>
        <w:ind w:left="0" w:leftChars="0" w:firstLine="567" w:firstLineChars="0"/>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采购活动合规性。该指标反映部门政府采购活动合法合规性情况，分值2分。根据省财厅考核评价结果，此项得分</w:t>
      </w:r>
      <w:r>
        <w:rPr>
          <w:rFonts w:hint="eastAsia" w:ascii="Times New Roman" w:hAnsi="Times New Roman" w:eastAsia="仿宋_GB2312" w:cs="仿宋_GB2312"/>
          <w:smallCaps w:val="0"/>
          <w:kern w:val="2"/>
          <w:sz w:val="32"/>
          <w:szCs w:val="32"/>
          <w:highlight w:val="none"/>
          <w:lang w:val="en-US" w:eastAsia="zh-CN" w:bidi="ar-SA"/>
        </w:rPr>
        <w:t>2</w:t>
      </w:r>
      <w:r>
        <w:rPr>
          <w:rFonts w:hint="eastAsia" w:ascii="Times New Roman" w:hAnsi="Times New Roman" w:eastAsia="仿宋_GB2312" w:cs="仿宋_GB2312"/>
          <w:smallCaps w:val="0"/>
          <w:sz w:val="32"/>
          <w:szCs w:val="32"/>
          <w:highlight w:val="none"/>
          <w:lang w:val="en-US" w:eastAsia="zh-CN"/>
        </w:rPr>
        <w:t>分，得分率100%。</w:t>
      </w:r>
    </w:p>
    <w:p>
      <w:pPr>
        <w:pStyle w:val="2"/>
        <w:keepNext w:val="0"/>
        <w:keepLines w:val="0"/>
        <w:pageBreakBefore w:val="0"/>
        <w:widowControl w:val="0"/>
        <w:numPr>
          <w:ilvl w:val="0"/>
          <w:numId w:val="14"/>
        </w:numPr>
        <w:kinsoku/>
        <w:wordWrap/>
        <w:overflowPunct/>
        <w:topLinePunct w:val="0"/>
        <w:autoSpaceDE/>
        <w:autoSpaceDN/>
        <w:bidi w:val="0"/>
        <w:spacing w:line="590" w:lineRule="exact"/>
        <w:ind w:left="0" w:leftChars="0" w:firstLine="567" w:firstLineChars="0"/>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lang w:val="en-US" w:eastAsia="zh-CN"/>
        </w:rPr>
        <w:t>采购合同签订时效性。该指标反映政府采购合同签订及时性情况，分值3分。总队严格执行“在中标、成交通知书发出之日起三十日内，按照采购文件确定的事项，及时签订政府采</w:t>
      </w:r>
      <w:r>
        <w:rPr>
          <w:rFonts w:hint="eastAsia" w:ascii="Times New Roman" w:hAnsi="Times New Roman" w:eastAsia="仿宋_GB2312" w:cs="仿宋_GB2312"/>
          <w:smallCaps w:val="0"/>
          <w:sz w:val="32"/>
          <w:szCs w:val="32"/>
          <w:highlight w:val="none"/>
          <w:lang w:val="en-US" w:eastAsia="zh-CN"/>
        </w:rPr>
        <w:t>购合同”，根据省财厅考核评价结果，此项得分</w:t>
      </w:r>
      <w:r>
        <w:rPr>
          <w:rFonts w:hint="eastAsia" w:ascii="Times New Roman" w:hAnsi="Times New Roman" w:eastAsia="仿宋_GB2312" w:cs="仿宋_GB2312"/>
          <w:smallCaps w:val="0"/>
          <w:kern w:val="2"/>
          <w:sz w:val="32"/>
          <w:szCs w:val="32"/>
          <w:highlight w:val="none"/>
          <w:lang w:val="en-US" w:eastAsia="zh-CN" w:bidi="ar-SA"/>
        </w:rPr>
        <w:t>3</w:t>
      </w:r>
      <w:r>
        <w:rPr>
          <w:rFonts w:hint="eastAsia" w:ascii="Times New Roman" w:hAnsi="Times New Roman" w:eastAsia="仿宋_GB2312" w:cs="仿宋_GB2312"/>
          <w:smallCaps w:val="0"/>
          <w:sz w:val="32"/>
          <w:szCs w:val="32"/>
          <w:highlight w:val="none"/>
          <w:lang w:val="en-US" w:eastAsia="zh-CN"/>
        </w:rPr>
        <w:t>分，得分率</w:t>
      </w:r>
      <w:r>
        <w:rPr>
          <w:rFonts w:hint="eastAsia" w:ascii="Times New Roman" w:hAnsi="Times New Roman" w:eastAsia="仿宋_GB2312" w:cs="仿宋_GB2312"/>
          <w:smallCaps w:val="0"/>
          <w:kern w:val="2"/>
          <w:sz w:val="32"/>
          <w:szCs w:val="32"/>
          <w:highlight w:val="none"/>
          <w:lang w:val="en-US" w:eastAsia="zh-CN" w:bidi="ar-SA"/>
        </w:rPr>
        <w:t>100%</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numPr>
          <w:ilvl w:val="0"/>
          <w:numId w:val="14"/>
        </w:numPr>
        <w:kinsoku/>
        <w:wordWrap/>
        <w:overflowPunct/>
        <w:topLinePunct w:val="0"/>
        <w:autoSpaceDE/>
        <w:autoSpaceDN/>
        <w:bidi w:val="0"/>
        <w:spacing w:line="590" w:lineRule="exact"/>
        <w:ind w:left="0" w:leftChars="0" w:firstLine="567" w:firstLineChars="0"/>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合同备案时效性。该指标反映采购合同备案及时性情况，分值1分。按照相关规定要求，自合同签订之日起2个工作日内需要在“广东省政府采购网”备案公开。根据省财厅考核评价结果，此项得分</w:t>
      </w:r>
      <w:r>
        <w:rPr>
          <w:rFonts w:hint="default" w:ascii="Times New Roman" w:hAnsi="Times New Roman" w:cs="仿宋_GB2312"/>
          <w:smallCaps w:val="0"/>
          <w:kern w:val="2"/>
          <w:sz w:val="32"/>
          <w:szCs w:val="32"/>
          <w:highlight w:val="none"/>
          <w:lang w:val="en-US" w:eastAsia="zh-CN" w:bidi="ar-SA"/>
        </w:rPr>
        <w:t>0.5</w:t>
      </w:r>
      <w:r>
        <w:rPr>
          <w:rFonts w:hint="eastAsia" w:ascii="Times New Roman" w:hAnsi="Times New Roman" w:eastAsia="仿宋_GB2312" w:cs="仿宋_GB2312"/>
          <w:smallCaps w:val="0"/>
          <w:sz w:val="32"/>
          <w:szCs w:val="32"/>
          <w:highlight w:val="none"/>
          <w:lang w:val="en-US" w:eastAsia="zh-CN"/>
        </w:rPr>
        <w:t>分，得分率</w:t>
      </w:r>
      <w:r>
        <w:rPr>
          <w:rFonts w:hint="default" w:ascii="Times New Roman" w:hAnsi="Times New Roman" w:cs="仿宋_GB2312"/>
          <w:smallCaps w:val="0"/>
          <w:kern w:val="2"/>
          <w:sz w:val="32"/>
          <w:szCs w:val="32"/>
          <w:highlight w:val="none"/>
          <w:lang w:val="en-US" w:eastAsia="zh-CN" w:bidi="ar-SA"/>
        </w:rPr>
        <w:t>5</w:t>
      </w:r>
      <w:r>
        <w:rPr>
          <w:rFonts w:hint="eastAsia" w:ascii="Times New Roman" w:hAnsi="Times New Roman" w:eastAsia="仿宋_GB2312" w:cs="仿宋_GB2312"/>
          <w:smallCaps w:val="0"/>
          <w:kern w:val="2"/>
          <w:sz w:val="32"/>
          <w:szCs w:val="32"/>
          <w:highlight w:val="none"/>
          <w:lang w:val="en-US" w:eastAsia="zh-CN" w:bidi="ar-SA"/>
        </w:rPr>
        <w:t>0%</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numPr>
          <w:ilvl w:val="0"/>
          <w:numId w:val="14"/>
        </w:numPr>
        <w:kinsoku/>
        <w:wordWrap/>
        <w:overflowPunct/>
        <w:topLinePunct w:val="0"/>
        <w:autoSpaceDE/>
        <w:autoSpaceDN/>
        <w:bidi w:val="0"/>
        <w:spacing w:line="590" w:lineRule="exact"/>
        <w:ind w:left="0" w:leftChars="0" w:firstLine="567" w:firstLineChars="0"/>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lang w:val="en-US" w:eastAsia="zh-CN"/>
        </w:rPr>
        <w:t>采购政策效能。该指标反映部门采购政策执行的效果情况，分值1分。总队按照《政府采购促进中小企业发展管理办法》要求，2023年面向中小企业采购项目预留金额共计5,490.50万元，大于预算编制时面向中小企业预留采购金额。</w:t>
      </w:r>
      <w:r>
        <w:rPr>
          <w:rFonts w:hint="eastAsia" w:ascii="Times New Roman" w:hAnsi="Times New Roman" w:eastAsia="仿宋_GB2312" w:cs="仿宋_GB2312"/>
          <w:smallCaps w:val="0"/>
          <w:sz w:val="32"/>
          <w:szCs w:val="32"/>
          <w:highlight w:val="none"/>
          <w:lang w:val="en-US" w:eastAsia="zh-CN"/>
        </w:rPr>
        <w:t>根据省财厅考核评价结果，此项得分</w:t>
      </w:r>
      <w:r>
        <w:rPr>
          <w:rFonts w:hint="eastAsia" w:ascii="Times New Roman" w:hAnsi="Times New Roman" w:eastAsia="仿宋_GB2312" w:cs="仿宋_GB2312"/>
          <w:smallCaps w:val="0"/>
          <w:kern w:val="2"/>
          <w:sz w:val="32"/>
          <w:szCs w:val="32"/>
          <w:highlight w:val="none"/>
          <w:lang w:val="en-US" w:eastAsia="zh-CN" w:bidi="ar-SA"/>
        </w:rPr>
        <w:t>1</w:t>
      </w:r>
      <w:r>
        <w:rPr>
          <w:rFonts w:hint="eastAsia" w:ascii="Times New Roman" w:hAnsi="Times New Roman" w:eastAsia="仿宋_GB2312" w:cs="仿宋_GB2312"/>
          <w:smallCaps w:val="0"/>
          <w:sz w:val="32"/>
          <w:szCs w:val="32"/>
          <w:highlight w:val="none"/>
          <w:lang w:val="en-US" w:eastAsia="zh-CN"/>
        </w:rPr>
        <w:t>分，得分率</w:t>
      </w:r>
      <w:r>
        <w:rPr>
          <w:rFonts w:hint="eastAsia" w:ascii="Times New Roman" w:hAnsi="Times New Roman" w:eastAsia="仿宋_GB2312" w:cs="仿宋_GB2312"/>
          <w:smallCaps w:val="0"/>
          <w:kern w:val="2"/>
          <w:sz w:val="32"/>
          <w:szCs w:val="32"/>
          <w:highlight w:val="none"/>
          <w:lang w:val="en-US" w:eastAsia="zh-CN" w:bidi="ar-SA"/>
        </w:rPr>
        <w:t>100%</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outlineLvl w:val="2"/>
        <w:rPr>
          <w:rFonts w:hint="eastAsia" w:ascii="Times New Roman" w:hAnsi="Times New Roman" w:eastAsia="仿宋_GB2312" w:cs="仿宋_GB2312"/>
          <w:smallCaps w:val="0"/>
          <w:kern w:val="2"/>
          <w:sz w:val="32"/>
          <w:szCs w:val="32"/>
          <w:lang w:val="en-US" w:eastAsia="zh-CN" w:bidi="ar-SA"/>
        </w:rPr>
      </w:pPr>
      <w:bookmarkStart w:id="94" w:name="_Toc19587"/>
      <w:bookmarkStart w:id="95" w:name="_Toc23744"/>
      <w:bookmarkStart w:id="96" w:name="_Toc2089"/>
      <w:r>
        <w:rPr>
          <w:rFonts w:hint="eastAsia" w:ascii="Times New Roman" w:hAnsi="Times New Roman" w:eastAsia="仿宋_GB2312" w:cs="仿宋_GB2312"/>
          <w:smallCaps w:val="0"/>
          <w:kern w:val="2"/>
          <w:sz w:val="32"/>
          <w:szCs w:val="32"/>
          <w:lang w:val="en-US" w:eastAsia="zh-CN" w:bidi="ar-SA"/>
        </w:rPr>
        <w:t>6、资产管理</w:t>
      </w:r>
      <w:bookmarkEnd w:id="94"/>
      <w:bookmarkEnd w:id="95"/>
      <w:bookmarkEnd w:id="96"/>
    </w:p>
    <w:p>
      <w:pPr>
        <w:pStyle w:val="2"/>
        <w:keepNext w:val="0"/>
        <w:keepLines w:val="0"/>
        <w:pageBreakBefore w:val="0"/>
        <w:widowControl w:val="0"/>
        <w:numPr>
          <w:ilvl w:val="0"/>
          <w:numId w:val="15"/>
        </w:numPr>
        <w:kinsoku/>
        <w:wordWrap/>
        <w:overflowPunct/>
        <w:topLinePunct w:val="0"/>
        <w:autoSpaceDE/>
        <w:autoSpaceDN/>
        <w:bidi w:val="0"/>
        <w:spacing w:line="590" w:lineRule="exact"/>
        <w:ind w:left="630" w:leftChars="0" w:hanging="63" w:firstLineChars="0"/>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资产配置合规性。该指标反映单位办公室面积和</w:t>
      </w:r>
    </w:p>
    <w:p>
      <w:pPr>
        <w:pStyle w:val="2"/>
        <w:keepNext w:val="0"/>
        <w:keepLines w:val="0"/>
        <w:pageBreakBefore w:val="0"/>
        <w:widowControl w:val="0"/>
        <w:numPr>
          <w:ilvl w:val="0"/>
          <w:numId w:val="0"/>
        </w:numPr>
        <w:kinsoku/>
        <w:wordWrap/>
        <w:overflowPunct/>
        <w:topLinePunct w:val="0"/>
        <w:autoSpaceDE/>
        <w:autoSpaceDN/>
        <w:bidi w:val="0"/>
        <w:spacing w:line="590" w:lineRule="exact"/>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办公设备配置是否超过规定标准，分值2分。总队按照《行政单位国有资产管理暂行办法》等相关制度规定配置办公设备，因机构改革原因，现有办公楼由机关事务管理局整体移交总队管理使用，且按有关规定购置国产设备时原设备未到期等外部影响因素，存在单位办公室面积和部分通用设</w:t>
      </w:r>
      <w:r>
        <w:rPr>
          <w:rFonts w:hint="eastAsia" w:ascii="Times New Roman" w:hAnsi="Times New Roman" w:eastAsia="仿宋_GB2312" w:cs="仿宋_GB2312"/>
          <w:smallCaps w:val="0"/>
          <w:sz w:val="32"/>
          <w:szCs w:val="32"/>
          <w:highlight w:val="none"/>
          <w:lang w:val="en-US" w:eastAsia="zh-CN"/>
        </w:rPr>
        <w:t>备配置超过标准的情况，本项酌情扣分1分，自评得分1分，得分率50.0</w:t>
      </w:r>
      <w:r>
        <w:rPr>
          <w:rFonts w:hint="eastAsia" w:ascii="Times New Roman" w:hAnsi="Times New Roman" w:eastAsia="仿宋_GB2312" w:cs="仿宋_GB2312"/>
          <w:smallCaps w:val="0"/>
          <w:sz w:val="32"/>
          <w:szCs w:val="32"/>
          <w:lang w:val="en-US" w:eastAsia="zh-CN"/>
        </w:rPr>
        <w:t>0%。</w:t>
      </w:r>
    </w:p>
    <w:p>
      <w:pPr>
        <w:pStyle w:val="2"/>
        <w:keepNext w:val="0"/>
        <w:keepLines w:val="0"/>
        <w:pageBreakBefore w:val="0"/>
        <w:widowControl w:val="0"/>
        <w:numPr>
          <w:ilvl w:val="0"/>
          <w:numId w:val="15"/>
        </w:numPr>
        <w:kinsoku/>
        <w:wordWrap/>
        <w:overflowPunct/>
        <w:topLinePunct w:val="0"/>
        <w:autoSpaceDE/>
        <w:autoSpaceDN/>
        <w:bidi w:val="0"/>
        <w:spacing w:line="590" w:lineRule="exact"/>
        <w:ind w:left="630" w:leftChars="0" w:hanging="63" w:firstLineChars="0"/>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资产收益上缴的及时性。该指标反映单位资产处</w:t>
      </w:r>
    </w:p>
    <w:p>
      <w:pPr>
        <w:pStyle w:val="2"/>
        <w:keepNext w:val="0"/>
        <w:keepLines w:val="0"/>
        <w:pageBreakBefore w:val="0"/>
        <w:widowControl w:val="0"/>
        <w:numPr>
          <w:ilvl w:val="0"/>
          <w:numId w:val="0"/>
        </w:numPr>
        <w:kinsoku/>
        <w:wordWrap/>
        <w:overflowPunct/>
        <w:topLinePunct w:val="0"/>
        <w:autoSpaceDE/>
        <w:autoSpaceDN/>
        <w:bidi w:val="0"/>
        <w:spacing w:line="590" w:lineRule="exact"/>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置和使用收益上缴的及时性，分值1分。总队2023年罚没收入约10,191.14万元，国有资源（资产）有偿使用收入5.81万元，非税收入共10,196.95万元，已全部及时上缴本级国库。此项自评得分1分，得分率100%。</w:t>
      </w:r>
    </w:p>
    <w:p>
      <w:pPr>
        <w:pStyle w:val="2"/>
        <w:keepNext w:val="0"/>
        <w:keepLines w:val="0"/>
        <w:pageBreakBefore w:val="0"/>
        <w:widowControl w:val="0"/>
        <w:numPr>
          <w:ilvl w:val="0"/>
          <w:numId w:val="15"/>
        </w:numPr>
        <w:kinsoku/>
        <w:wordWrap/>
        <w:overflowPunct/>
        <w:topLinePunct w:val="0"/>
        <w:autoSpaceDE/>
        <w:autoSpaceDN/>
        <w:bidi w:val="0"/>
        <w:spacing w:line="590" w:lineRule="exact"/>
        <w:ind w:left="630" w:leftChars="0" w:hanging="63" w:firstLineChars="0"/>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资产盘点情况。该指标反映单位是否每年按要求</w:t>
      </w:r>
    </w:p>
    <w:p>
      <w:pPr>
        <w:pStyle w:val="2"/>
        <w:keepNext w:val="0"/>
        <w:keepLines w:val="0"/>
        <w:pageBreakBefore w:val="0"/>
        <w:widowControl w:val="0"/>
        <w:numPr>
          <w:ilvl w:val="0"/>
          <w:numId w:val="0"/>
        </w:numPr>
        <w:kinsoku/>
        <w:wordWrap/>
        <w:overflowPunct/>
        <w:topLinePunct w:val="0"/>
        <w:autoSpaceDE/>
        <w:autoSpaceDN/>
        <w:bidi w:val="0"/>
        <w:spacing w:line="590" w:lineRule="exact"/>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进行资产盘点，分值1分。2023年度，总队按要求进行资产盘点一次，并形成资产分析报告，对达到符合报废条件的资产及时进行处置。此项自评得分1分，得分率100%。</w:t>
      </w:r>
    </w:p>
    <w:p>
      <w:pPr>
        <w:pStyle w:val="2"/>
        <w:keepNext w:val="0"/>
        <w:keepLines w:val="0"/>
        <w:pageBreakBefore w:val="0"/>
        <w:widowControl w:val="0"/>
        <w:numPr>
          <w:ilvl w:val="0"/>
          <w:numId w:val="15"/>
        </w:numPr>
        <w:kinsoku/>
        <w:wordWrap/>
        <w:overflowPunct/>
        <w:topLinePunct w:val="0"/>
        <w:autoSpaceDE/>
        <w:autoSpaceDN/>
        <w:bidi w:val="0"/>
        <w:spacing w:line="590" w:lineRule="exact"/>
        <w:ind w:left="630" w:leftChars="0" w:hanging="63" w:firstLineChars="0"/>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数据质量。该指标反映部门行政事业性国有资产</w:t>
      </w:r>
    </w:p>
    <w:p>
      <w:pPr>
        <w:pStyle w:val="2"/>
        <w:keepNext w:val="0"/>
        <w:keepLines w:val="0"/>
        <w:pageBreakBefore w:val="0"/>
        <w:widowControl w:val="0"/>
        <w:numPr>
          <w:ilvl w:val="0"/>
          <w:numId w:val="0"/>
        </w:numPr>
        <w:kinsoku/>
        <w:wordWrap/>
        <w:overflowPunct/>
        <w:topLinePunct w:val="0"/>
        <w:autoSpaceDE/>
        <w:autoSpaceDN/>
        <w:bidi w:val="0"/>
        <w:spacing w:line="590" w:lineRule="exact"/>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年报数据质量，分值2分。经核实，</w:t>
      </w:r>
      <w:r>
        <w:rPr>
          <w:rFonts w:hint="eastAsia" w:ascii="Times New Roman" w:hAnsi="Times New Roman" w:eastAsia="仿宋_GB2312" w:cs="仿宋_GB2312"/>
          <w:smallCaps w:val="0"/>
          <w:sz w:val="32"/>
          <w:szCs w:val="32"/>
          <w:highlight w:val="none"/>
          <w:lang w:val="en-US" w:eastAsia="zh-CN"/>
        </w:rPr>
        <w:t>总队编制的《2023年度行政事业性国有资产报表》数据完整、准确，且资</w:t>
      </w:r>
      <w:r>
        <w:rPr>
          <w:rFonts w:hint="eastAsia" w:ascii="Times New Roman" w:hAnsi="Times New Roman" w:eastAsia="仿宋_GB2312" w:cs="仿宋_GB2312"/>
          <w:smallCaps w:val="0"/>
          <w:sz w:val="32"/>
          <w:szCs w:val="32"/>
          <w:lang w:val="en-US" w:eastAsia="zh-CN"/>
        </w:rPr>
        <w:t>产账与财务账、资产实体相符。根</w:t>
      </w:r>
      <w:r>
        <w:rPr>
          <w:rFonts w:hint="eastAsia" w:ascii="Times New Roman" w:hAnsi="Times New Roman" w:eastAsia="仿宋_GB2312" w:cs="仿宋_GB2312"/>
          <w:smallCaps w:val="0"/>
          <w:sz w:val="32"/>
          <w:szCs w:val="32"/>
          <w:highlight w:val="none"/>
          <w:lang w:val="en-US" w:eastAsia="zh-CN"/>
        </w:rPr>
        <w:t>据省财政厅考核评价结果，此项得分</w:t>
      </w:r>
      <w:r>
        <w:rPr>
          <w:rFonts w:hint="eastAsia" w:ascii="Times New Roman" w:hAnsi="Times New Roman" w:eastAsia="仿宋_GB2312" w:cs="仿宋_GB2312"/>
          <w:smallCaps w:val="0"/>
          <w:kern w:val="2"/>
          <w:sz w:val="32"/>
          <w:szCs w:val="32"/>
          <w:highlight w:val="none"/>
          <w:lang w:val="en-US" w:eastAsia="zh-CN" w:bidi="ar-SA"/>
        </w:rPr>
        <w:t>2</w:t>
      </w:r>
      <w:r>
        <w:rPr>
          <w:rFonts w:hint="eastAsia" w:ascii="Times New Roman" w:hAnsi="Times New Roman" w:eastAsia="仿宋_GB2312" w:cs="仿宋_GB2312"/>
          <w:smallCaps w:val="0"/>
          <w:sz w:val="32"/>
          <w:szCs w:val="32"/>
          <w:highlight w:val="none"/>
          <w:lang w:val="en-US" w:eastAsia="zh-CN"/>
        </w:rPr>
        <w:t>分，得分率</w:t>
      </w:r>
      <w:r>
        <w:rPr>
          <w:rFonts w:hint="eastAsia" w:ascii="Times New Roman" w:hAnsi="Times New Roman" w:eastAsia="仿宋_GB2312" w:cs="仿宋_GB2312"/>
          <w:smallCaps w:val="0"/>
          <w:kern w:val="2"/>
          <w:sz w:val="32"/>
          <w:szCs w:val="32"/>
          <w:highlight w:val="none"/>
          <w:lang w:val="en-US" w:eastAsia="zh-CN" w:bidi="ar-SA"/>
        </w:rPr>
        <w:t>100%</w:t>
      </w:r>
      <w:r>
        <w:rPr>
          <w:rFonts w:hint="eastAsia" w:ascii="Times New Roman" w:hAnsi="Times New Roman" w:eastAsia="仿宋_GB2312" w:cs="仿宋_GB2312"/>
          <w:smallCaps w:val="0"/>
          <w:sz w:val="32"/>
          <w:szCs w:val="32"/>
          <w:highlight w:val="none"/>
          <w:lang w:val="en-US" w:eastAsia="zh-CN"/>
        </w:rPr>
        <w:t>。</w:t>
      </w:r>
    </w:p>
    <w:p>
      <w:pPr>
        <w:pStyle w:val="2"/>
        <w:keepNext w:val="0"/>
        <w:keepLines w:val="0"/>
        <w:pageBreakBefore w:val="0"/>
        <w:widowControl w:val="0"/>
        <w:numPr>
          <w:ilvl w:val="0"/>
          <w:numId w:val="15"/>
        </w:numPr>
        <w:kinsoku/>
        <w:wordWrap/>
        <w:overflowPunct/>
        <w:topLinePunct w:val="0"/>
        <w:autoSpaceDE/>
        <w:autoSpaceDN/>
        <w:bidi w:val="0"/>
        <w:spacing w:line="590" w:lineRule="exact"/>
        <w:ind w:left="630" w:leftChars="0" w:hanging="63" w:firstLineChars="0"/>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资产管理合规性。该指标反映部门（单位）资产</w:t>
      </w:r>
    </w:p>
    <w:p>
      <w:pPr>
        <w:pStyle w:val="2"/>
        <w:keepNext w:val="0"/>
        <w:keepLines w:val="0"/>
        <w:pageBreakBefore w:val="0"/>
        <w:widowControl w:val="0"/>
        <w:numPr>
          <w:ilvl w:val="0"/>
          <w:numId w:val="0"/>
        </w:numPr>
        <w:kinsoku/>
        <w:wordWrap/>
        <w:overflowPunct/>
        <w:topLinePunct w:val="0"/>
        <w:autoSpaceDE/>
        <w:autoSpaceDN/>
        <w:bidi w:val="0"/>
        <w:spacing w:line="590" w:lineRule="exact"/>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管理是否合规，分值1分。总队沿</w:t>
      </w:r>
      <w:r>
        <w:rPr>
          <w:rFonts w:hint="eastAsia" w:ascii="Times New Roman" w:hAnsi="Times New Roman" w:eastAsia="仿宋_GB2312" w:cs="仿宋_GB2312"/>
          <w:smallCaps w:val="0"/>
          <w:sz w:val="32"/>
          <w:szCs w:val="32"/>
          <w:highlight w:val="none"/>
          <w:lang w:val="en-US" w:eastAsia="zh-CN"/>
        </w:rPr>
        <w:t>用《广东省渔政总队固定资产管理暂行办法》，严格执行《行政单位国有资产管理暂行办法》和《行政事业单位国有资产报</w:t>
      </w:r>
      <w:r>
        <w:rPr>
          <w:rFonts w:hint="eastAsia" w:ascii="Times New Roman" w:hAnsi="Times New Roman" w:eastAsia="仿宋_GB2312" w:cs="仿宋_GB2312"/>
          <w:smallCaps w:val="0"/>
          <w:sz w:val="32"/>
          <w:szCs w:val="32"/>
          <w:lang w:val="en-US" w:eastAsia="zh-CN"/>
        </w:rPr>
        <w:t>告制度》等有关规定。本年度资产保存完整，资产配置合理、使用合规、处置规范。此项自评得分1分，得分率100%。</w:t>
      </w:r>
    </w:p>
    <w:p>
      <w:pPr>
        <w:pStyle w:val="2"/>
        <w:keepNext w:val="0"/>
        <w:keepLines w:val="0"/>
        <w:pageBreakBefore w:val="0"/>
        <w:widowControl w:val="0"/>
        <w:numPr>
          <w:ilvl w:val="0"/>
          <w:numId w:val="15"/>
        </w:numPr>
        <w:kinsoku/>
        <w:wordWrap/>
        <w:overflowPunct/>
        <w:topLinePunct w:val="0"/>
        <w:autoSpaceDE/>
        <w:autoSpaceDN/>
        <w:bidi w:val="0"/>
        <w:spacing w:line="590" w:lineRule="exact"/>
        <w:ind w:left="630" w:leftChars="0" w:hanging="63" w:firstLineChars="0"/>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固定资产利用率。该指标反映部门（单位）固定</w:t>
      </w:r>
    </w:p>
    <w:p>
      <w:pPr>
        <w:pStyle w:val="2"/>
        <w:keepNext w:val="0"/>
        <w:keepLines w:val="0"/>
        <w:pageBreakBefore w:val="0"/>
        <w:widowControl w:val="0"/>
        <w:numPr>
          <w:ilvl w:val="0"/>
          <w:numId w:val="0"/>
        </w:numPr>
        <w:kinsoku/>
        <w:wordWrap/>
        <w:overflowPunct/>
        <w:topLinePunct w:val="0"/>
        <w:autoSpaceDE/>
        <w:autoSpaceDN/>
        <w:bidi w:val="0"/>
        <w:spacing w:line="590" w:lineRule="exact"/>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lang w:val="en-US" w:eastAsia="zh-CN"/>
        </w:rPr>
        <w:t>资产的使用情况，分值2分。总队本级及下属各行政事业单位固定资产原值总额为46,860.62万元。省财政厅考核评价结果，</w:t>
      </w:r>
      <w:r>
        <w:rPr>
          <w:rFonts w:hint="eastAsia" w:ascii="Times New Roman" w:hAnsi="Times New Roman" w:eastAsia="仿宋_GB2312" w:cs="仿宋_GB2312"/>
          <w:smallCaps w:val="0"/>
          <w:sz w:val="32"/>
          <w:szCs w:val="32"/>
          <w:highlight w:val="none"/>
          <w:lang w:val="en-US" w:eastAsia="zh-CN"/>
        </w:rPr>
        <w:t>此项得分0分，得分率0%。</w:t>
      </w:r>
    </w:p>
    <w:p>
      <w:pPr>
        <w:pStyle w:val="2"/>
        <w:keepNext w:val="0"/>
        <w:keepLines w:val="0"/>
        <w:pageBreakBefore w:val="0"/>
        <w:widowControl w:val="0"/>
        <w:numPr>
          <w:ilvl w:val="0"/>
          <w:numId w:val="10"/>
        </w:numPr>
        <w:kinsoku/>
        <w:wordWrap/>
        <w:overflowPunct/>
        <w:topLinePunct w:val="0"/>
        <w:autoSpaceDE/>
        <w:autoSpaceDN/>
        <w:bidi w:val="0"/>
        <w:spacing w:line="590" w:lineRule="exact"/>
        <w:ind w:left="0" w:leftChars="0" w:firstLine="640" w:firstLineChars="200"/>
        <w:outlineLvl w:val="2"/>
        <w:rPr>
          <w:rFonts w:hint="eastAsia" w:ascii="Times New Roman" w:hAnsi="Times New Roman" w:eastAsia="仿宋_GB2312" w:cs="仿宋_GB2312"/>
          <w:smallCaps w:val="0"/>
          <w:kern w:val="2"/>
          <w:sz w:val="32"/>
          <w:szCs w:val="32"/>
          <w:lang w:val="en-US" w:eastAsia="zh-CN" w:bidi="ar-SA"/>
        </w:rPr>
      </w:pPr>
      <w:bookmarkStart w:id="97" w:name="_Toc5052"/>
      <w:bookmarkStart w:id="98" w:name="_Toc13535"/>
      <w:bookmarkStart w:id="99" w:name="_Toc20971"/>
      <w:bookmarkStart w:id="100" w:name="_Toc16177"/>
      <w:bookmarkStart w:id="101" w:name="_Toc14938"/>
      <w:r>
        <w:rPr>
          <w:rFonts w:hint="eastAsia" w:ascii="Times New Roman" w:hAnsi="Times New Roman" w:eastAsia="仿宋_GB2312" w:cs="仿宋_GB2312"/>
          <w:smallCaps w:val="0"/>
          <w:kern w:val="2"/>
          <w:sz w:val="32"/>
          <w:szCs w:val="32"/>
          <w:lang w:val="en-US" w:eastAsia="zh-CN" w:bidi="ar-SA"/>
        </w:rPr>
        <w:t>运行成本</w:t>
      </w:r>
      <w:bookmarkEnd w:id="97"/>
      <w:bookmarkEnd w:id="98"/>
      <w:bookmarkEnd w:id="99"/>
    </w:p>
    <w:p>
      <w:pPr>
        <w:pStyle w:val="2"/>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（1）经济成本控制情况。该指标反映部门经济支出分</w:t>
      </w:r>
    </w:p>
    <w:p>
      <w:pPr>
        <w:pStyle w:val="2"/>
        <w:keepNext w:val="0"/>
        <w:keepLines w:val="0"/>
        <w:pageBreakBefore w:val="0"/>
        <w:widowControl w:val="0"/>
        <w:numPr>
          <w:ilvl w:val="0"/>
          <w:numId w:val="0"/>
        </w:numPr>
        <w:kinsoku/>
        <w:wordWrap/>
        <w:overflowPunct/>
        <w:topLinePunct w:val="0"/>
        <w:autoSpaceDE/>
        <w:autoSpaceDN/>
        <w:bidi w:val="0"/>
        <w:spacing w:line="590" w:lineRule="exact"/>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类核算情况，包括对运转成本的控制努力程度和效果、核算精准度和合理性等，分值2分。根据省财政厅财政报表系统中《部门经济成本分析自评表》，2023年总队部门经济成本控制情况如下：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contextualSpacing/>
        <w:jc w:val="both"/>
        <w:textAlignment w:val="auto"/>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单位能耗支出322.59元/平方米，在省直单位中排名为后20名；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contextualSpacing/>
        <w:jc w:val="both"/>
        <w:textAlignment w:val="auto"/>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单位物业管理291.90元/平方米，在省直单位中排名为中间；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contextualSpacing/>
        <w:jc w:val="both"/>
        <w:textAlignment w:val="auto"/>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人均行政支出0.86万元/人，在省直单位中排名为中间；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contextualSpacing/>
        <w:jc w:val="both"/>
        <w:textAlignment w:val="auto"/>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人均业务活动支出1.52万元/人，在省直单位中排名为前20名；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contextualSpacing/>
        <w:jc w:val="both"/>
        <w:textAlignment w:val="auto"/>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人均外勤支出14.61万元/人，在省直单位中排名为后20名；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contextualSpacing/>
        <w:jc w:val="both"/>
        <w:textAlignment w:val="auto"/>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人均公用经费支出24.29万元/人，在省直单位中排名为后20名；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contextualSpacing/>
        <w:jc w:val="both"/>
        <w:rPr>
          <w:rFonts w:hint="eastAsia" w:ascii="Times New Roman" w:hAnsi="Times New Roman" w:eastAsia="仿宋_GB2312" w:cs="仿宋_GB2312"/>
          <w:smallCaps w:val="0"/>
          <w:kern w:val="2"/>
          <w:sz w:val="32"/>
          <w:szCs w:val="32"/>
          <w:lang w:val="en-US" w:eastAsia="zh-CN" w:bidi="ar-SA"/>
        </w:rPr>
      </w:pPr>
      <w:r>
        <w:rPr>
          <w:rFonts w:hint="eastAsia" w:ascii="Times New Roman" w:hAnsi="Times New Roman" w:eastAsia="仿宋_GB2312" w:cs="仿宋_GB2312"/>
          <w:smallCaps w:val="0"/>
          <w:kern w:val="2"/>
          <w:sz w:val="32"/>
          <w:szCs w:val="32"/>
          <w:lang w:val="en-US" w:eastAsia="zh-CN" w:bidi="ar-SA"/>
        </w:rPr>
        <w:t>在上述科目中，我总队得分较低的支出是能耗支出、人均外勤支出和人均公用经费支出等三项内容。这主要是由总队职能和工作性质所决定：2023年，总队积极履行部门职能，开展了“亮剑2023”渔业专项执法、“靖海2023”海洋生态保护专项执法、渔业防台工作部署、事故隐患专项排查整治等多项海上执法行动，工作内容涉及</w:t>
      </w:r>
      <w:r>
        <w:rPr>
          <w:rFonts w:hint="eastAsia" w:ascii="Times New Roman" w:hAnsi="Times New Roman" w:eastAsia="仿宋_GB2312" w:cs="仿宋_GB2312"/>
          <w:b w:val="0"/>
          <w:bCs w:val="0"/>
          <w:smallCaps w:val="0"/>
          <w:sz w:val="32"/>
          <w:szCs w:val="32"/>
          <w:lang w:val="en-US" w:eastAsia="zh-CN"/>
        </w:rPr>
        <w:t>巡航监察、执法检查、海上救援等多个方面，外出执勤及人员差旅频繁，且执法船艇整体消耗较大，因此</w:t>
      </w:r>
      <w:r>
        <w:rPr>
          <w:rFonts w:hint="eastAsia" w:ascii="Times New Roman" w:hAnsi="Times New Roman" w:eastAsia="仿宋_GB2312" w:cs="仿宋_GB2312"/>
          <w:smallCaps w:val="0"/>
          <w:kern w:val="2"/>
          <w:sz w:val="32"/>
          <w:szCs w:val="32"/>
          <w:lang w:val="en-US" w:eastAsia="zh-CN" w:bidi="ar-SA"/>
        </w:rPr>
        <w:t>能耗支出、</w:t>
      </w:r>
      <w:r>
        <w:rPr>
          <w:rFonts w:hint="eastAsia" w:ascii="Times New Roman" w:hAnsi="Times New Roman" w:eastAsia="仿宋_GB2312" w:cs="仿宋_GB2312"/>
          <w:b w:val="0"/>
          <w:bCs w:val="0"/>
          <w:smallCaps w:val="0"/>
          <w:sz w:val="32"/>
          <w:szCs w:val="32"/>
          <w:lang w:val="en-US" w:eastAsia="zh-CN"/>
        </w:rPr>
        <w:t>外勤支出、公用经费支出等较其他预算部门偏高。</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contextualSpacing/>
        <w:jc w:val="both"/>
        <w:rPr>
          <w:rFonts w:hint="eastAsia" w:ascii="Times New Roman" w:hAnsi="Times New Roman" w:eastAsia="仿宋_GB2312" w:cs="仿宋_GB2312"/>
          <w:smallCaps w:val="0"/>
          <w:kern w:val="2"/>
          <w:sz w:val="32"/>
          <w:szCs w:val="32"/>
          <w:highlight w:val="none"/>
          <w:lang w:val="en-US" w:eastAsia="zh-CN" w:bidi="ar-SA"/>
        </w:rPr>
      </w:pPr>
      <w:r>
        <w:rPr>
          <w:rFonts w:hint="eastAsia" w:ascii="Times New Roman" w:hAnsi="Times New Roman" w:eastAsia="仿宋_GB2312" w:cs="仿宋_GB2312"/>
          <w:smallCaps w:val="0"/>
          <w:kern w:val="2"/>
          <w:sz w:val="32"/>
          <w:szCs w:val="32"/>
          <w:lang w:val="en-US" w:eastAsia="zh-CN" w:bidi="ar-SA"/>
        </w:rPr>
        <w:t>总队按照《部门经济成本分析自评表》、《部门经济成本分析评价指标表》、</w:t>
      </w:r>
      <w:r>
        <w:rPr>
          <w:rFonts w:hint="eastAsia" w:ascii="Times New Roman" w:hAnsi="Times New Roman" w:eastAsia="仿宋_GB2312" w:cs="仿宋_GB2312"/>
          <w:smallCaps w:val="0"/>
          <w:kern w:val="2"/>
          <w:sz w:val="32"/>
          <w:szCs w:val="32"/>
          <w:highlight w:val="none"/>
          <w:lang w:val="en-US" w:eastAsia="zh-CN" w:bidi="ar-SA"/>
        </w:rPr>
        <w:t>《部门经济成本分析指标对比标准表》进行计算，</w:t>
      </w:r>
      <w:r>
        <w:rPr>
          <w:rFonts w:hint="eastAsia" w:ascii="Times New Roman" w:hAnsi="Times New Roman" w:eastAsia="仿宋_GB2312" w:cs="仿宋_GB2312"/>
          <w:smallCaps w:val="0"/>
          <w:sz w:val="32"/>
          <w:szCs w:val="32"/>
          <w:highlight w:val="none"/>
          <w:lang w:val="en-US" w:eastAsia="zh-CN"/>
        </w:rPr>
        <w:t>根据省财政厅考核评价结果，</w:t>
      </w:r>
      <w:r>
        <w:rPr>
          <w:rFonts w:hint="eastAsia" w:ascii="Times New Roman" w:hAnsi="Times New Roman" w:eastAsia="仿宋_GB2312" w:cs="仿宋_GB2312"/>
          <w:smallCaps w:val="0"/>
          <w:kern w:val="2"/>
          <w:sz w:val="32"/>
          <w:szCs w:val="32"/>
          <w:highlight w:val="none"/>
          <w:lang w:val="en-US" w:eastAsia="zh-CN" w:bidi="ar-SA"/>
        </w:rPr>
        <w:t>此项自评得分1.48分，得分率74.00%。</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630" w:leftChars="0"/>
        <w:textAlignment w:val="auto"/>
        <w:rPr>
          <w:rFonts w:hint="eastAsia" w:ascii="Times New Roman" w:hAnsi="Times New Roman" w:eastAsia="仿宋_GB2312" w:cs="仿宋_GB2312"/>
          <w:smallCaps w:val="0"/>
          <w:sz w:val="32"/>
          <w:szCs w:val="32"/>
        </w:rPr>
      </w:pPr>
      <w:r>
        <w:rPr>
          <w:rFonts w:hint="eastAsia" w:ascii="Times New Roman" w:hAnsi="Times New Roman" w:eastAsia="仿宋_GB2312" w:cs="仿宋_GB2312"/>
          <w:smallCaps w:val="0"/>
          <w:sz w:val="32"/>
          <w:szCs w:val="32"/>
          <w:lang w:val="en-US" w:eastAsia="zh-CN"/>
        </w:rPr>
        <w:t>（2）三公”经费控制情况</w:t>
      </w:r>
      <w:r>
        <w:rPr>
          <w:rFonts w:hint="eastAsia" w:ascii="Times New Roman" w:hAnsi="Times New Roman" w:eastAsia="仿宋_GB2312" w:cs="仿宋_GB2312"/>
          <w:smallCaps w:val="0"/>
          <w:sz w:val="32"/>
          <w:szCs w:val="32"/>
          <w:lang w:eastAsia="zh-CN"/>
        </w:rPr>
        <w:t>。</w:t>
      </w:r>
      <w:r>
        <w:rPr>
          <w:rFonts w:hint="eastAsia" w:ascii="Times New Roman" w:hAnsi="Times New Roman" w:eastAsia="仿宋_GB2312" w:cs="仿宋_GB2312"/>
          <w:smallCaps w:val="0"/>
          <w:sz w:val="32"/>
          <w:szCs w:val="32"/>
          <w:lang w:val="en-US" w:eastAsia="zh-CN"/>
        </w:rPr>
        <w:t>该指标反映部门（单位）</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textAlignment w:val="auto"/>
        <w:rPr>
          <w:rFonts w:hint="eastAsia" w:ascii="Times New Roman" w:hAnsi="Times New Roman" w:eastAsia="仿宋_GB2312" w:cs="仿宋_GB2312"/>
          <w:smallCaps w:val="0"/>
          <w:sz w:val="32"/>
          <w:szCs w:val="32"/>
          <w:highlight w:val="none"/>
          <w:lang w:eastAsia="zh-CN"/>
        </w:rPr>
      </w:pPr>
      <w:r>
        <w:rPr>
          <w:rFonts w:hint="eastAsia" w:ascii="Times New Roman" w:hAnsi="Times New Roman" w:eastAsia="仿宋_GB2312" w:cs="仿宋_GB2312"/>
          <w:smallCaps w:val="0"/>
          <w:sz w:val="32"/>
          <w:szCs w:val="32"/>
          <w:lang w:val="en-US" w:eastAsia="zh-CN"/>
        </w:rPr>
        <w:t>对“三公”经费的控制效果，分</w:t>
      </w:r>
      <w:r>
        <w:rPr>
          <w:rFonts w:hint="eastAsia" w:ascii="Times New Roman" w:hAnsi="Times New Roman" w:eastAsia="仿宋_GB2312" w:cs="仿宋_GB2312"/>
          <w:smallCaps w:val="0"/>
          <w:sz w:val="32"/>
          <w:szCs w:val="32"/>
          <w:highlight w:val="none"/>
          <w:lang w:val="en-US" w:eastAsia="zh-CN"/>
        </w:rPr>
        <w:t>值1分。总队及各下属预算单位认真贯彻落实中央“八项规定”精神和厉行节约的要求，从严控制“三公”经费开支，严格管理公务用车使用和运行维护开支。</w:t>
      </w:r>
      <w:r>
        <w:rPr>
          <w:rFonts w:hint="eastAsia" w:ascii="Times New Roman" w:hAnsi="Times New Roman" w:eastAsia="仿宋_GB2312" w:cs="仿宋_GB2312"/>
          <w:smallCaps w:val="0"/>
          <w:sz w:val="32"/>
          <w:szCs w:val="32"/>
          <w:highlight w:val="none"/>
        </w:rPr>
        <w:t>根据省财政厅考核评价结果，此项得分</w:t>
      </w:r>
      <w:r>
        <w:rPr>
          <w:rFonts w:hint="eastAsia" w:ascii="Times New Roman" w:hAnsi="Times New Roman" w:eastAsia="仿宋_GB2312" w:cs="仿宋_GB2312"/>
          <w:smallCaps w:val="0"/>
          <w:kern w:val="2"/>
          <w:sz w:val="32"/>
          <w:szCs w:val="32"/>
          <w:highlight w:val="none"/>
          <w:lang w:val="en-US" w:eastAsia="zh-CN" w:bidi="ar-SA"/>
        </w:rPr>
        <w:t>1</w:t>
      </w:r>
      <w:r>
        <w:rPr>
          <w:rFonts w:hint="eastAsia" w:ascii="Times New Roman" w:hAnsi="Times New Roman" w:eastAsia="仿宋_GB2312" w:cs="仿宋_GB2312"/>
          <w:smallCaps w:val="0"/>
          <w:sz w:val="32"/>
          <w:szCs w:val="32"/>
          <w:highlight w:val="none"/>
        </w:rPr>
        <w:t>分，得分率</w:t>
      </w:r>
      <w:r>
        <w:rPr>
          <w:rFonts w:hint="eastAsia" w:ascii="Times New Roman" w:hAnsi="Times New Roman" w:eastAsia="仿宋_GB2312" w:cs="仿宋_GB2312"/>
          <w:smallCaps w:val="0"/>
          <w:sz w:val="32"/>
          <w:szCs w:val="32"/>
          <w:highlight w:val="none"/>
          <w:lang w:val="en-US" w:eastAsia="zh-CN"/>
        </w:rPr>
        <w:t>100%</w:t>
      </w:r>
      <w:r>
        <w:rPr>
          <w:rFonts w:hint="eastAsia" w:ascii="Times New Roman" w:hAnsi="Times New Roman" w:eastAsia="仿宋_GB2312" w:cs="仿宋_GB2312"/>
          <w:smallCap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val="0"/>
        <w:spacing w:line="590" w:lineRule="exact"/>
        <w:ind w:firstLine="640" w:firstLineChars="200"/>
        <w:outlineLvl w:val="1"/>
        <w:rPr>
          <w:rFonts w:hint="eastAsia" w:ascii="CESI楷体-GB2312" w:hAnsi="CESI楷体-GB2312" w:eastAsia="CESI楷体-GB2312" w:cs="CESI楷体-GB2312"/>
          <w:b/>
          <w:bCs/>
          <w:smallCaps w:val="0"/>
          <w:kern w:val="2"/>
          <w:sz w:val="32"/>
          <w:szCs w:val="32"/>
          <w:u w:val="none"/>
          <w:lang w:val="en-US" w:eastAsia="zh-CN"/>
        </w:rPr>
      </w:pPr>
      <w:bookmarkStart w:id="102" w:name="_Toc31234"/>
      <w:bookmarkStart w:id="103" w:name="_Toc22033"/>
      <w:bookmarkStart w:id="104" w:name="_Toc11154"/>
      <w:r>
        <w:rPr>
          <w:rFonts w:hint="eastAsia" w:ascii="CESI楷体-GB2312" w:hAnsi="CESI楷体-GB2312" w:eastAsia="CESI楷体-GB2312" w:cs="CESI楷体-GB2312"/>
          <w:b/>
          <w:bCs/>
          <w:smallCaps w:val="0"/>
          <w:kern w:val="2"/>
          <w:sz w:val="32"/>
          <w:szCs w:val="32"/>
          <w:u w:val="none"/>
          <w:lang w:val="en-US" w:eastAsia="zh-CN"/>
        </w:rPr>
        <w:t>（四）就部门整体支出绩效管理存在问题提出改进措施</w:t>
      </w:r>
      <w:bookmarkEnd w:id="102"/>
      <w:bookmarkEnd w:id="103"/>
      <w:bookmarkEnd w:id="104"/>
    </w:p>
    <w:p>
      <w:pPr>
        <w:pStyle w:val="2"/>
        <w:keepNext w:val="0"/>
        <w:keepLines w:val="0"/>
        <w:pageBreakBefore w:val="0"/>
        <w:widowControl w:val="0"/>
        <w:numPr>
          <w:ilvl w:val="0"/>
          <w:numId w:val="0"/>
        </w:numPr>
        <w:tabs>
          <w:tab w:val="left" w:pos="787"/>
        </w:tab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1.规范绩效管理制度执行，提升绩效目标指标设置科学性。根据自评指标数据统计及省财政厅系统给分情况，总队2023年度存在个别绩效指标目标值设置偏低等问题。今后，总队将持续提升绩效目标、指标值设置的科学性、合理性，并将核心绩效指标体系建设成果全面应用于部门整体支出及项目支出的绩效目标编报中，进一步提升绩效目标编报质量。</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2.严格按照《行政单位国有资产管理暂行办法》等相关制度规定配置办公设备，提升资产配置合规性。总队2023年度因机构改革后办公楼整体移交、按有关规定购置国产设备时原设备未到期等外部影响因素，存在单位办公室面积和部分通用设</w:t>
      </w:r>
      <w:r>
        <w:rPr>
          <w:rFonts w:hint="eastAsia" w:ascii="Times New Roman" w:hAnsi="Times New Roman" w:eastAsia="仿宋_GB2312" w:cs="仿宋_GB2312"/>
          <w:smallCaps w:val="0"/>
          <w:sz w:val="32"/>
          <w:szCs w:val="32"/>
          <w:highlight w:val="none"/>
          <w:lang w:val="en-US" w:eastAsia="zh-CN"/>
        </w:rPr>
        <w:t>备配置超过规定标准的情况。下一年度，我总队将进一步加强资产管理，</w:t>
      </w:r>
      <w:r>
        <w:rPr>
          <w:rFonts w:hint="eastAsia" w:ascii="Times New Roman" w:hAnsi="Times New Roman" w:eastAsia="仿宋_GB2312" w:cs="仿宋_GB2312"/>
          <w:smallCaps w:val="0"/>
          <w:sz w:val="32"/>
          <w:szCs w:val="32"/>
          <w:lang w:val="en-US" w:eastAsia="zh-CN"/>
        </w:rPr>
        <w:t>密切关注资产信息完整性、资产管理合规性，</w:t>
      </w:r>
      <w:r>
        <w:rPr>
          <w:rFonts w:hint="eastAsia" w:ascii="Times New Roman" w:hAnsi="Times New Roman" w:eastAsia="仿宋_GB2312" w:cs="仿宋_GB2312"/>
          <w:b w:val="0"/>
          <w:bCs w:val="0"/>
          <w:smallCaps w:val="0"/>
          <w:color w:val="auto"/>
          <w:sz w:val="32"/>
          <w:szCs w:val="32"/>
          <w:highlight w:val="none"/>
          <w:lang w:val="en-US" w:eastAsia="zh-CN"/>
        </w:rPr>
        <w:t>优化各类在用资产管理，最大限度发挥资产使用价值，</w:t>
      </w:r>
      <w:r>
        <w:rPr>
          <w:rFonts w:hint="eastAsia" w:ascii="Times New Roman" w:hAnsi="Times New Roman" w:eastAsia="仿宋_GB2312" w:cs="仿宋_GB2312"/>
          <w:smallCaps w:val="0"/>
          <w:sz w:val="32"/>
          <w:szCs w:val="32"/>
          <w:lang w:val="en-US" w:eastAsia="zh-CN"/>
        </w:rPr>
        <w:t>对存在的问题做到早发现、早处理。</w:t>
      </w:r>
    </w:p>
    <w:p>
      <w:pPr>
        <w:keepNext w:val="0"/>
        <w:keepLines w:val="0"/>
        <w:pageBreakBefore w:val="0"/>
        <w:widowControl w:val="0"/>
        <w:numPr>
          <w:ilvl w:val="0"/>
          <w:numId w:val="16"/>
        </w:numPr>
        <w:kinsoku/>
        <w:wordWrap/>
        <w:overflowPunct/>
        <w:topLinePunct w:val="0"/>
        <w:autoSpaceDE/>
        <w:autoSpaceDN/>
        <w:bidi w:val="0"/>
        <w:snapToGrid w:val="0"/>
        <w:spacing w:line="590" w:lineRule="exact"/>
        <w:ind w:firstLine="640" w:firstLineChars="200"/>
        <w:outlineLvl w:val="0"/>
        <w:rPr>
          <w:rFonts w:hint="eastAsia" w:ascii="黑体" w:hAnsi="黑体" w:eastAsia="黑体" w:cs="黑体"/>
          <w:bCs/>
          <w:smallCaps w:val="0"/>
          <w:sz w:val="32"/>
          <w:szCs w:val="32"/>
        </w:rPr>
      </w:pPr>
      <w:bookmarkStart w:id="105" w:name="_Toc24074"/>
      <w:r>
        <w:rPr>
          <w:rFonts w:hint="eastAsia" w:ascii="黑体" w:hAnsi="黑体" w:eastAsia="黑体" w:cs="黑体"/>
          <w:bCs/>
          <w:smallCaps w:val="0"/>
          <w:sz w:val="32"/>
          <w:szCs w:val="32"/>
          <w:lang w:eastAsia="zh-CN"/>
        </w:rPr>
        <w:t>其他</w:t>
      </w:r>
      <w:r>
        <w:rPr>
          <w:rFonts w:hint="eastAsia" w:ascii="黑体" w:hAnsi="黑体" w:eastAsia="黑体" w:cs="黑体"/>
          <w:bCs/>
          <w:smallCaps w:val="0"/>
          <w:sz w:val="32"/>
          <w:szCs w:val="32"/>
        </w:rPr>
        <w:t>自评情况</w:t>
      </w:r>
      <w:bookmarkEnd w:id="100"/>
      <w:bookmarkEnd w:id="101"/>
      <w:bookmarkEnd w:id="105"/>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sz w:val="32"/>
          <w:szCs w:val="32"/>
          <w:lang w:val="en-US" w:eastAsia="zh-CN"/>
        </w:rPr>
        <w:t>无</w:t>
      </w:r>
    </w:p>
    <w:p>
      <w:pPr>
        <w:keepNext w:val="0"/>
        <w:keepLines w:val="0"/>
        <w:pageBreakBefore w:val="0"/>
        <w:widowControl w:val="0"/>
        <w:numPr>
          <w:ilvl w:val="0"/>
          <w:numId w:val="16"/>
        </w:numPr>
        <w:kinsoku/>
        <w:wordWrap/>
        <w:overflowPunct/>
        <w:topLinePunct w:val="0"/>
        <w:autoSpaceDE/>
        <w:autoSpaceDN/>
        <w:bidi w:val="0"/>
        <w:snapToGrid w:val="0"/>
        <w:spacing w:line="590" w:lineRule="exact"/>
        <w:ind w:firstLine="640" w:firstLineChars="200"/>
        <w:outlineLvl w:val="0"/>
        <w:rPr>
          <w:rFonts w:hint="eastAsia" w:ascii="黑体" w:hAnsi="黑体" w:eastAsia="黑体" w:cs="黑体"/>
          <w:bCs/>
          <w:smallCaps w:val="0"/>
          <w:sz w:val="32"/>
          <w:szCs w:val="32"/>
        </w:rPr>
      </w:pPr>
      <w:bookmarkStart w:id="106" w:name="_Toc29139"/>
      <w:bookmarkStart w:id="107" w:name="_Toc7112"/>
      <w:bookmarkStart w:id="108" w:name="_Toc31380"/>
      <w:r>
        <w:rPr>
          <w:rFonts w:hint="eastAsia" w:ascii="黑体" w:hAnsi="黑体" w:eastAsia="黑体" w:cs="黑体"/>
          <w:bCs/>
          <w:smallCaps w:val="0"/>
          <w:sz w:val="32"/>
          <w:szCs w:val="32"/>
          <w:lang w:val="en-US" w:eastAsia="zh-CN"/>
        </w:rPr>
        <w:t>上年度绩效自评整改情况</w:t>
      </w:r>
      <w:bookmarkEnd w:id="106"/>
      <w:bookmarkEnd w:id="107"/>
      <w:bookmarkEnd w:id="108"/>
    </w:p>
    <w:p>
      <w:pPr>
        <w:pStyle w:val="2"/>
        <w:keepNext w:val="0"/>
        <w:keepLines w:val="0"/>
        <w:pageBreakBefore w:val="0"/>
        <w:widowControl w:val="0"/>
        <w:numPr>
          <w:ilvl w:val="0"/>
          <w:numId w:val="0"/>
        </w:numPr>
        <w:tabs>
          <w:tab w:val="left" w:pos="787"/>
        </w:tab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smallCaps w:val="0"/>
          <w:kern w:val="2"/>
          <w:sz w:val="32"/>
          <w:szCs w:val="32"/>
          <w:highlight w:val="none"/>
          <w:lang w:val="en-US" w:eastAsia="zh-CN" w:bidi="ar-SA"/>
        </w:rPr>
      </w:pPr>
      <w:r>
        <w:rPr>
          <w:rFonts w:hint="eastAsia" w:ascii="Times New Roman" w:hAnsi="Times New Roman" w:eastAsia="仿宋_GB2312" w:cs="仿宋_GB2312"/>
          <w:smallCaps w:val="0"/>
          <w:kern w:val="2"/>
          <w:sz w:val="32"/>
          <w:szCs w:val="32"/>
          <w:highlight w:val="none"/>
          <w:lang w:val="en-US" w:eastAsia="zh-CN" w:bidi="ar-SA"/>
        </w:rPr>
        <w:t>总队2022年度部门整体支出绩效自评整改情况主要包含以下两个方面：</w:t>
      </w:r>
    </w:p>
    <w:p>
      <w:pPr>
        <w:pStyle w:val="2"/>
        <w:keepNext w:val="0"/>
        <w:keepLines w:val="0"/>
        <w:pageBreakBefore w:val="0"/>
        <w:widowControl w:val="0"/>
        <w:kinsoku/>
        <w:wordWrap/>
        <w:overflowPunct/>
        <w:topLinePunct w:val="0"/>
        <w:autoSpaceDE/>
        <w:autoSpaceDN/>
        <w:bidi w:val="0"/>
        <w:spacing w:line="590" w:lineRule="exact"/>
        <w:rPr>
          <w:rFonts w:hint="eastAsia" w:ascii="Times New Roman" w:hAnsi="Times New Roman" w:eastAsia="仿宋_GB2312" w:cs="仿宋_GB2312"/>
          <w:smallCaps w:val="0"/>
          <w:sz w:val="32"/>
          <w:szCs w:val="32"/>
          <w:lang w:val="en-US" w:eastAsia="zh-CN"/>
        </w:rPr>
      </w:pPr>
      <w:r>
        <w:rPr>
          <w:rFonts w:hint="eastAsia" w:ascii="Times New Roman" w:hAnsi="Times New Roman" w:eastAsia="仿宋_GB2312" w:cs="仿宋_GB2312"/>
          <w:smallCaps w:val="0"/>
          <w:kern w:val="2"/>
          <w:sz w:val="32"/>
          <w:szCs w:val="32"/>
          <w:highlight w:val="none"/>
          <w:lang w:val="en-US" w:eastAsia="zh-CN" w:bidi="ar-SA"/>
        </w:rPr>
        <w:t>一是上年度总队存在需要</w:t>
      </w:r>
      <w:r>
        <w:rPr>
          <w:rFonts w:hint="eastAsia" w:ascii="Times New Roman" w:hAnsi="Times New Roman" w:eastAsia="仿宋_GB2312" w:cs="仿宋_GB2312"/>
          <w:smallCaps w:val="0"/>
          <w:sz w:val="32"/>
          <w:szCs w:val="32"/>
          <w:lang w:val="en-US" w:eastAsia="zh-CN"/>
        </w:rPr>
        <w:t>增强部门预算编制精细化管理，提高预算编制的科学性、合理性的情况。2023年度，总队紧密围绕省委省政府重大决策和主责主业编细编实年度预算，明确了资金支出结构、使用方向和预期产生成果效益。总队2023年年中追加预算为</w:t>
      </w:r>
      <w:r>
        <w:rPr>
          <w:rFonts w:hint="eastAsia" w:ascii="Times New Roman" w:hAnsi="Times New Roman" w:eastAsia="仿宋_GB2312" w:cs="仿宋_GB2312"/>
          <w:smallCaps w:val="0"/>
          <w:kern w:val="2"/>
          <w:sz w:val="32"/>
          <w:szCs w:val="32"/>
          <w:lang w:val="en-US" w:eastAsia="zh-CN" w:bidi="ar-SA"/>
        </w:rPr>
        <w:t>4,051.23万元，占部门整体收入的22.76%，相较于上一年度下降了24.26%，完成绩效自评整改目标。今后，仍将持续努力提升部门预算编制和管理能力，进一步加强</w:t>
      </w:r>
      <w:r>
        <w:rPr>
          <w:rFonts w:hint="eastAsia" w:ascii="Times New Roman" w:hAnsi="Times New Roman" w:eastAsia="仿宋_GB2312" w:cs="仿宋_GB2312"/>
          <w:smallCaps w:val="0"/>
          <w:sz w:val="32"/>
          <w:szCs w:val="32"/>
          <w:lang w:val="en-US" w:eastAsia="zh-CN"/>
        </w:rPr>
        <w:t>部门整体支出预算编制的科学性、客观性、合理性。</w:t>
      </w:r>
    </w:p>
    <w:p>
      <w:pPr>
        <w:pStyle w:val="2"/>
        <w:keepNext w:val="0"/>
        <w:keepLines w:val="0"/>
        <w:pageBreakBefore w:val="0"/>
        <w:widowControl w:val="0"/>
        <w:numPr>
          <w:ilvl w:val="0"/>
          <w:numId w:val="0"/>
        </w:numPr>
        <w:tabs>
          <w:tab w:val="left" w:pos="3360"/>
        </w:tab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smallCaps w:val="0"/>
          <w:sz w:val="32"/>
          <w:szCs w:val="32"/>
          <w:highlight w:val="none"/>
          <w:lang w:eastAsia="zh-CN"/>
        </w:rPr>
      </w:pPr>
      <w:r>
        <w:rPr>
          <w:rFonts w:hint="eastAsia" w:ascii="Times New Roman" w:hAnsi="Times New Roman" w:eastAsia="仿宋_GB2312" w:cs="仿宋_GB2312"/>
          <w:smallCaps w:val="0"/>
          <w:sz w:val="32"/>
          <w:szCs w:val="32"/>
          <w:lang w:val="en-US" w:eastAsia="zh-CN"/>
        </w:rPr>
        <w:t>二是</w:t>
      </w:r>
      <w:r>
        <w:rPr>
          <w:rFonts w:hint="eastAsia" w:ascii="Times New Roman" w:hAnsi="Times New Roman" w:eastAsia="仿宋_GB2312" w:cs="仿宋_GB2312"/>
          <w:smallCaps w:val="0"/>
          <w:kern w:val="2"/>
          <w:sz w:val="32"/>
          <w:szCs w:val="32"/>
          <w:highlight w:val="none"/>
          <w:lang w:val="en-US" w:eastAsia="zh-CN" w:bidi="ar-SA"/>
        </w:rPr>
        <w:t>上年度总队</w:t>
      </w:r>
      <w:r>
        <w:rPr>
          <w:rFonts w:hint="eastAsia" w:ascii="Times New Roman" w:hAnsi="Times New Roman" w:eastAsia="仿宋_GB2312" w:cs="仿宋_GB2312"/>
          <w:smallCaps w:val="0"/>
          <w:sz w:val="32"/>
          <w:szCs w:val="32"/>
          <w:lang w:val="en-US" w:eastAsia="zh-CN"/>
        </w:rPr>
        <w:t>在采购管理方面，存在采购意向公开不及时的情况。2023年，我单位高度重视采购管理工作的信息公开合规性和及时性，认真做好采购预算管理编制、采购文件编制、信息公告、采购评审和产品验收等具体工作，严格落实采购意向的公开情况，并按照要求在合同签订之日起2个工作日内在“广东省政府采购网”备案公开，进一步提升了政府采购效率和质量。根据省财政厅评分，本年度总队采购意向公开合规性、</w:t>
      </w:r>
      <w:r>
        <w:rPr>
          <w:rFonts w:hint="eastAsia" w:ascii="Times New Roman" w:hAnsi="Times New Roman" w:eastAsia="仿宋_GB2312" w:cs="仿宋_GB2312"/>
          <w:smallCaps w:val="0"/>
          <w:sz w:val="32"/>
          <w:szCs w:val="32"/>
          <w:highlight w:val="none"/>
          <w:lang w:val="en-US" w:eastAsia="zh-CN"/>
        </w:rPr>
        <w:t>采购活动合规性、采购合同签订时效性、</w:t>
      </w:r>
      <w:r>
        <w:rPr>
          <w:rFonts w:hint="eastAsia" w:ascii="Times New Roman" w:hAnsi="Times New Roman" w:cs="仿宋_GB2312"/>
          <w:smallCaps w:val="0"/>
          <w:sz w:val="32"/>
          <w:szCs w:val="32"/>
          <w:highlight w:val="none"/>
          <w:lang w:val="en-US" w:eastAsia="zh-CN"/>
        </w:rPr>
        <w:t>采购政策效能</w:t>
      </w:r>
      <w:r>
        <w:rPr>
          <w:rFonts w:hint="eastAsia" w:ascii="Times New Roman" w:hAnsi="Times New Roman" w:eastAsia="仿宋_GB2312" w:cs="仿宋_GB2312"/>
          <w:smallCaps w:val="0"/>
          <w:sz w:val="32"/>
          <w:szCs w:val="32"/>
          <w:highlight w:val="none"/>
          <w:lang w:val="en-US" w:eastAsia="zh-CN"/>
        </w:rPr>
        <w:t>等四项指标均为满分，</w:t>
      </w:r>
      <w:r>
        <w:rPr>
          <w:rFonts w:hint="eastAsia" w:ascii="Times New Roman" w:hAnsi="Times New Roman" w:eastAsia="仿宋_GB2312" w:cs="仿宋_GB2312"/>
          <w:smallCaps w:val="0"/>
          <w:kern w:val="2"/>
          <w:sz w:val="32"/>
          <w:szCs w:val="32"/>
          <w:lang w:val="en-US" w:eastAsia="zh-CN" w:bidi="ar-SA"/>
        </w:rPr>
        <w:t>完成绩效自评整改目标。</w:t>
      </w:r>
    </w:p>
    <w:sectPr>
      <w:footerReference r:id="rId4" w:type="default"/>
      <w:pgSz w:w="11906" w:h="16838"/>
      <w:pgMar w:top="1871" w:right="1531" w:bottom="1871" w:left="1531" w:header="851" w:footer="1417" w:gutter="0"/>
      <w:pgNumType w:fmt="decimal" w:start="1"/>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FD449"/>
    <w:multiLevelType w:val="singleLevel"/>
    <w:tmpl w:val="9FFFD449"/>
    <w:lvl w:ilvl="0" w:tentative="0">
      <w:start w:val="1"/>
      <w:numFmt w:val="decimal"/>
      <w:suff w:val="nothing"/>
      <w:lvlText w:val="（%1）"/>
      <w:lvlJc w:val="left"/>
      <w:pPr>
        <w:tabs>
          <w:tab w:val="left" w:pos="420"/>
        </w:tabs>
        <w:ind w:firstLine="567"/>
      </w:pPr>
      <w:rPr>
        <w:rFonts w:hint="default"/>
      </w:rPr>
    </w:lvl>
  </w:abstractNum>
  <w:abstractNum w:abstractNumId="1">
    <w:nsid w:val="AFAECDD9"/>
    <w:multiLevelType w:val="singleLevel"/>
    <w:tmpl w:val="AFAECDD9"/>
    <w:lvl w:ilvl="0" w:tentative="0">
      <w:start w:val="1"/>
      <w:numFmt w:val="decimal"/>
      <w:suff w:val="nothing"/>
      <w:lvlText w:val="（%1）"/>
      <w:lvlJc w:val="left"/>
      <w:pPr>
        <w:tabs>
          <w:tab w:val="left" w:pos="0"/>
        </w:tabs>
        <w:ind w:firstLine="571"/>
      </w:pPr>
      <w:rPr>
        <w:rFonts w:hint="default"/>
      </w:rPr>
    </w:lvl>
  </w:abstractNum>
  <w:abstractNum w:abstractNumId="2">
    <w:nsid w:val="BEDE1B7C"/>
    <w:multiLevelType w:val="singleLevel"/>
    <w:tmpl w:val="BEDE1B7C"/>
    <w:lvl w:ilvl="0" w:tentative="0">
      <w:start w:val="1"/>
      <w:numFmt w:val="decimal"/>
      <w:suff w:val="nothing"/>
      <w:lvlText w:val="（%1）"/>
      <w:lvlJc w:val="left"/>
      <w:pPr>
        <w:tabs>
          <w:tab w:val="left" w:pos="420"/>
        </w:tabs>
        <w:ind w:firstLine="567"/>
      </w:pPr>
      <w:rPr>
        <w:rFonts w:hint="default"/>
      </w:rPr>
    </w:lvl>
  </w:abstractNum>
  <w:abstractNum w:abstractNumId="3">
    <w:nsid w:val="BF2D5622"/>
    <w:multiLevelType w:val="singleLevel"/>
    <w:tmpl w:val="BF2D5622"/>
    <w:lvl w:ilvl="0" w:tentative="0">
      <w:start w:val="3"/>
      <w:numFmt w:val="chineseCounting"/>
      <w:suff w:val="nothing"/>
      <w:lvlText w:val="%1、"/>
      <w:lvlJc w:val="left"/>
      <w:rPr>
        <w:rFonts w:hint="eastAsia"/>
      </w:rPr>
    </w:lvl>
  </w:abstractNum>
  <w:abstractNum w:abstractNumId="4">
    <w:nsid w:val="C5B9474D"/>
    <w:multiLevelType w:val="singleLevel"/>
    <w:tmpl w:val="C5B9474D"/>
    <w:lvl w:ilvl="0" w:tentative="0">
      <w:start w:val="1"/>
      <w:numFmt w:val="decimal"/>
      <w:suff w:val="space"/>
      <w:lvlText w:val="%1."/>
      <w:lvlJc w:val="left"/>
      <w:pPr>
        <w:ind w:left="0"/>
      </w:pPr>
    </w:lvl>
  </w:abstractNum>
  <w:abstractNum w:abstractNumId="5">
    <w:nsid w:val="CC82EC86"/>
    <w:multiLevelType w:val="singleLevel"/>
    <w:tmpl w:val="CC82EC86"/>
    <w:lvl w:ilvl="0" w:tentative="0">
      <w:start w:val="1"/>
      <w:numFmt w:val="decimal"/>
      <w:suff w:val="nothing"/>
      <w:lvlText w:val="%1、"/>
      <w:lvlJc w:val="left"/>
    </w:lvl>
  </w:abstractNum>
  <w:abstractNum w:abstractNumId="6">
    <w:nsid w:val="DF77FDE3"/>
    <w:multiLevelType w:val="singleLevel"/>
    <w:tmpl w:val="DF77FDE3"/>
    <w:lvl w:ilvl="0" w:tentative="0">
      <w:start w:val="1"/>
      <w:numFmt w:val="decimal"/>
      <w:suff w:val="nothing"/>
      <w:lvlText w:val="（%1）"/>
      <w:lvlJc w:val="left"/>
      <w:pPr>
        <w:tabs>
          <w:tab w:val="left" w:pos="420"/>
        </w:tabs>
        <w:ind w:firstLine="567"/>
      </w:pPr>
      <w:rPr>
        <w:rFonts w:hint="default"/>
      </w:rPr>
    </w:lvl>
  </w:abstractNum>
  <w:abstractNum w:abstractNumId="7">
    <w:nsid w:val="E7CD72FF"/>
    <w:multiLevelType w:val="singleLevel"/>
    <w:tmpl w:val="E7CD72FF"/>
    <w:lvl w:ilvl="0" w:tentative="0">
      <w:start w:val="1"/>
      <w:numFmt w:val="decimal"/>
      <w:suff w:val="nothing"/>
      <w:lvlText w:val="（%1）"/>
      <w:lvlJc w:val="left"/>
      <w:pPr>
        <w:tabs>
          <w:tab w:val="left" w:pos="420"/>
        </w:tabs>
        <w:ind w:firstLine="567"/>
      </w:pPr>
      <w:rPr>
        <w:rFonts w:hint="default"/>
      </w:rPr>
    </w:lvl>
  </w:abstractNum>
  <w:abstractNum w:abstractNumId="8">
    <w:nsid w:val="FBDF8750"/>
    <w:multiLevelType w:val="singleLevel"/>
    <w:tmpl w:val="FBDF8750"/>
    <w:lvl w:ilvl="0" w:tentative="0">
      <w:start w:val="1"/>
      <w:numFmt w:val="decimal"/>
      <w:suff w:val="space"/>
      <w:lvlText w:val="%1."/>
      <w:lvlJc w:val="left"/>
    </w:lvl>
  </w:abstractNum>
  <w:abstractNum w:abstractNumId="9">
    <w:nsid w:val="FFFB3A9F"/>
    <w:multiLevelType w:val="singleLevel"/>
    <w:tmpl w:val="FFFB3A9F"/>
    <w:lvl w:ilvl="0" w:tentative="0">
      <w:start w:val="1"/>
      <w:numFmt w:val="decimal"/>
      <w:suff w:val="nothing"/>
      <w:lvlText w:val="（%1）"/>
      <w:lvlJc w:val="left"/>
      <w:pPr>
        <w:tabs>
          <w:tab w:val="left" w:pos="0"/>
        </w:tabs>
        <w:ind w:firstLine="567"/>
      </w:pPr>
      <w:rPr>
        <w:rFonts w:hint="default"/>
        <w:highlight w:val="none"/>
      </w:rPr>
    </w:lvl>
  </w:abstractNum>
  <w:abstractNum w:abstractNumId="10">
    <w:nsid w:val="03A5D783"/>
    <w:multiLevelType w:val="singleLevel"/>
    <w:tmpl w:val="03A5D783"/>
    <w:lvl w:ilvl="0" w:tentative="0">
      <w:start w:val="1"/>
      <w:numFmt w:val="decimal"/>
      <w:suff w:val="nothing"/>
      <w:lvlText w:val="%1、"/>
      <w:lvlJc w:val="left"/>
    </w:lvl>
  </w:abstractNum>
  <w:abstractNum w:abstractNumId="11">
    <w:nsid w:val="2765A904"/>
    <w:multiLevelType w:val="singleLevel"/>
    <w:tmpl w:val="2765A904"/>
    <w:lvl w:ilvl="0" w:tentative="0">
      <w:start w:val="1"/>
      <w:numFmt w:val="decimal"/>
      <w:suff w:val="space"/>
      <w:lvlText w:val="%1."/>
      <w:lvlJc w:val="left"/>
      <w:pPr>
        <w:ind w:left="0"/>
      </w:pPr>
    </w:lvl>
  </w:abstractNum>
  <w:abstractNum w:abstractNumId="12">
    <w:nsid w:val="4499822A"/>
    <w:multiLevelType w:val="singleLevel"/>
    <w:tmpl w:val="4499822A"/>
    <w:lvl w:ilvl="0" w:tentative="0">
      <w:start w:val="1"/>
      <w:numFmt w:val="decimal"/>
      <w:suff w:val="nothing"/>
      <w:lvlText w:val="%1、"/>
      <w:lvlJc w:val="left"/>
    </w:lvl>
  </w:abstractNum>
  <w:abstractNum w:abstractNumId="13">
    <w:nsid w:val="53DBC132"/>
    <w:multiLevelType w:val="singleLevel"/>
    <w:tmpl w:val="53DBC132"/>
    <w:lvl w:ilvl="0" w:tentative="0">
      <w:start w:val="1"/>
      <w:numFmt w:val="decimal"/>
      <w:suff w:val="space"/>
      <w:lvlText w:val="%1."/>
      <w:lvlJc w:val="left"/>
      <w:pPr>
        <w:ind w:left="0"/>
      </w:pPr>
    </w:lvl>
  </w:abstractNum>
  <w:abstractNum w:abstractNumId="14">
    <w:nsid w:val="6FED01F4"/>
    <w:multiLevelType w:val="singleLevel"/>
    <w:tmpl w:val="6FED01F4"/>
    <w:lvl w:ilvl="0" w:tentative="0">
      <w:start w:val="1"/>
      <w:numFmt w:val="decimal"/>
      <w:suff w:val="nothing"/>
      <w:lvlText w:val="（%1）"/>
      <w:lvlJc w:val="left"/>
      <w:pPr>
        <w:tabs>
          <w:tab w:val="left" w:pos="420"/>
        </w:tabs>
        <w:ind w:left="630" w:hanging="63"/>
      </w:pPr>
      <w:rPr>
        <w:rFonts w:hint="default"/>
      </w:rPr>
    </w:lvl>
  </w:abstractNum>
  <w:abstractNum w:abstractNumId="15">
    <w:nsid w:val="7FF56D2E"/>
    <w:multiLevelType w:val="singleLevel"/>
    <w:tmpl w:val="7FF56D2E"/>
    <w:lvl w:ilvl="0" w:tentative="0">
      <w:start w:val="1"/>
      <w:numFmt w:val="decimal"/>
      <w:suff w:val="nothing"/>
      <w:lvlText w:val="（%1）"/>
      <w:lvlJc w:val="left"/>
      <w:pPr>
        <w:tabs>
          <w:tab w:val="left" w:pos="420"/>
        </w:tabs>
        <w:ind w:firstLine="567"/>
      </w:pPr>
      <w:rPr>
        <w:rFonts w:hint="default"/>
      </w:rPr>
    </w:lvl>
  </w:abstractNum>
  <w:num w:numId="1">
    <w:abstractNumId w:val="8"/>
  </w:num>
  <w:num w:numId="2">
    <w:abstractNumId w:val="1"/>
  </w:num>
  <w:num w:numId="3">
    <w:abstractNumId w:val="4"/>
  </w:num>
  <w:num w:numId="4">
    <w:abstractNumId w:val="5"/>
  </w:num>
  <w:num w:numId="5">
    <w:abstractNumId w:val="11"/>
  </w:num>
  <w:num w:numId="6">
    <w:abstractNumId w:val="13"/>
  </w:num>
  <w:num w:numId="7">
    <w:abstractNumId w:val="10"/>
  </w:num>
  <w:num w:numId="8">
    <w:abstractNumId w:val="9"/>
  </w:num>
  <w:num w:numId="9">
    <w:abstractNumId w:val="6"/>
  </w:num>
  <w:num w:numId="10">
    <w:abstractNumId w:val="12"/>
  </w:num>
  <w:num w:numId="11">
    <w:abstractNumId w:val="0"/>
  </w:num>
  <w:num w:numId="12">
    <w:abstractNumId w:val="15"/>
  </w:num>
  <w:num w:numId="13">
    <w:abstractNumId w:val="2"/>
  </w:num>
  <w:num w:numId="14">
    <w:abstractNumId w:val="7"/>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9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0ZTI4NTkzNTlhMjMxMmRhZjg0ODMzNWE0NWUxYWEifQ=="/>
  </w:docVars>
  <w:rsids>
    <w:rsidRoot w:val="00000000"/>
    <w:rsid w:val="00107BF0"/>
    <w:rsid w:val="0104454D"/>
    <w:rsid w:val="012E1D7E"/>
    <w:rsid w:val="037E1813"/>
    <w:rsid w:val="04ED6004"/>
    <w:rsid w:val="068C488E"/>
    <w:rsid w:val="06B4329A"/>
    <w:rsid w:val="07C739FA"/>
    <w:rsid w:val="08410103"/>
    <w:rsid w:val="098A1833"/>
    <w:rsid w:val="0B51119F"/>
    <w:rsid w:val="0B661144"/>
    <w:rsid w:val="0E1F2B21"/>
    <w:rsid w:val="10027924"/>
    <w:rsid w:val="103557E4"/>
    <w:rsid w:val="10563D7D"/>
    <w:rsid w:val="11984CE8"/>
    <w:rsid w:val="128C30FA"/>
    <w:rsid w:val="1D6B0520"/>
    <w:rsid w:val="1F2D51D0"/>
    <w:rsid w:val="1FBB3ACB"/>
    <w:rsid w:val="20E547F4"/>
    <w:rsid w:val="22D82F4E"/>
    <w:rsid w:val="24F05029"/>
    <w:rsid w:val="2762122A"/>
    <w:rsid w:val="283C2752"/>
    <w:rsid w:val="28F35FC6"/>
    <w:rsid w:val="29305455"/>
    <w:rsid w:val="2ACB5D43"/>
    <w:rsid w:val="3074454B"/>
    <w:rsid w:val="3174292F"/>
    <w:rsid w:val="32A43F03"/>
    <w:rsid w:val="32DC15F8"/>
    <w:rsid w:val="335B1FE7"/>
    <w:rsid w:val="35021C06"/>
    <w:rsid w:val="3586095B"/>
    <w:rsid w:val="36215A4E"/>
    <w:rsid w:val="365714D6"/>
    <w:rsid w:val="396046AE"/>
    <w:rsid w:val="39B426EF"/>
    <w:rsid w:val="3B667382"/>
    <w:rsid w:val="3C10781A"/>
    <w:rsid w:val="3EA77E17"/>
    <w:rsid w:val="3EF3C287"/>
    <w:rsid w:val="3F5D4D70"/>
    <w:rsid w:val="3FA47376"/>
    <w:rsid w:val="3FBC50FD"/>
    <w:rsid w:val="41EE60BF"/>
    <w:rsid w:val="42601716"/>
    <w:rsid w:val="45C5343A"/>
    <w:rsid w:val="48FC32B3"/>
    <w:rsid w:val="4A287AB5"/>
    <w:rsid w:val="4DAF61B4"/>
    <w:rsid w:val="4E4E355A"/>
    <w:rsid w:val="4F1E4F93"/>
    <w:rsid w:val="4FE6A72D"/>
    <w:rsid w:val="50C90919"/>
    <w:rsid w:val="51C137DE"/>
    <w:rsid w:val="5469558C"/>
    <w:rsid w:val="56C64A7F"/>
    <w:rsid w:val="57056F6D"/>
    <w:rsid w:val="57BD2100"/>
    <w:rsid w:val="57BFD2A0"/>
    <w:rsid w:val="5B1C6718"/>
    <w:rsid w:val="5B3204AE"/>
    <w:rsid w:val="5D6D0B56"/>
    <w:rsid w:val="5DC374E2"/>
    <w:rsid w:val="5E0000CE"/>
    <w:rsid w:val="5EFBBDA4"/>
    <w:rsid w:val="6294482F"/>
    <w:rsid w:val="637B66BC"/>
    <w:rsid w:val="65881A74"/>
    <w:rsid w:val="69256B88"/>
    <w:rsid w:val="698C06BA"/>
    <w:rsid w:val="6B3F770B"/>
    <w:rsid w:val="6B8A321B"/>
    <w:rsid w:val="6C73C792"/>
    <w:rsid w:val="6DE11CB1"/>
    <w:rsid w:val="6E0976F9"/>
    <w:rsid w:val="6F604DBF"/>
    <w:rsid w:val="6F6F3667"/>
    <w:rsid w:val="6FA8783E"/>
    <w:rsid w:val="6FD00196"/>
    <w:rsid w:val="6FEA0648"/>
    <w:rsid w:val="6FFF984F"/>
    <w:rsid w:val="7075370E"/>
    <w:rsid w:val="70B679FB"/>
    <w:rsid w:val="73BFA827"/>
    <w:rsid w:val="74DF0059"/>
    <w:rsid w:val="758A640A"/>
    <w:rsid w:val="766F26F8"/>
    <w:rsid w:val="76EE0607"/>
    <w:rsid w:val="77681072"/>
    <w:rsid w:val="77FA471D"/>
    <w:rsid w:val="787BE392"/>
    <w:rsid w:val="78DF90C8"/>
    <w:rsid w:val="7ADFFAE3"/>
    <w:rsid w:val="7AF5E2BD"/>
    <w:rsid w:val="7F57C1ED"/>
    <w:rsid w:val="7F7DEBAD"/>
    <w:rsid w:val="7FEC22CF"/>
    <w:rsid w:val="7FFEC742"/>
    <w:rsid w:val="A57DC337"/>
    <w:rsid w:val="AB9EA3E2"/>
    <w:rsid w:val="B7F5A3F8"/>
    <w:rsid w:val="CFBDFAAF"/>
    <w:rsid w:val="D7BBC051"/>
    <w:rsid w:val="DF0FCE2D"/>
    <w:rsid w:val="EF7BBBF0"/>
    <w:rsid w:val="EFEF3131"/>
    <w:rsid w:val="F5F31FE0"/>
    <w:rsid w:val="FAFF195A"/>
    <w:rsid w:val="FDFF4D33"/>
    <w:rsid w:val="FDFF7ADB"/>
    <w:rsid w:val="FEDFB19E"/>
    <w:rsid w:val="FF7B42DA"/>
    <w:rsid w:val="FFB3F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仿宋_GB2312" w:hAnsi="仿宋_GB2312" w:eastAsia="仿宋_GB2312" w:cs="仿宋_GB2312"/>
      <w:kern w:val="2"/>
      <w:sz w:val="32"/>
      <w:szCs w:val="32"/>
      <w:lang w:val="en-US" w:eastAsia="zh-CN" w:bidi="ar-SA"/>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unhideWhenUsed/>
    <w:qFormat/>
    <w:uiPriority w:val="39"/>
    <w:pPr>
      <w:ind w:left="320"/>
      <w:jc w:val="left"/>
    </w:pPr>
    <w:rPr>
      <w:rFonts w:ascii="Calibri" w:hAnsi="Calibri"/>
      <w:smallCaps/>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格式"/>
    <w:basedOn w:val="1"/>
    <w:qFormat/>
    <w:uiPriority w:val="0"/>
    <w:pPr>
      <w:spacing w:line="560" w:lineRule="exact"/>
      <w:ind w:firstLine="868" w:firstLineChars="200"/>
      <w:jc w:val="both"/>
    </w:pPr>
    <w:rPr>
      <w:rFonts w:hint="eastAsia" w:ascii="Times New Roman" w:hAnsi="Times New Roman" w:eastAsia="仿宋_GB2312" w:cs="Times New Roman"/>
      <w:sz w:val="32"/>
      <w:szCs w:val="44"/>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13226</Words>
  <Characters>14295</Characters>
  <Lines>0</Lines>
  <Paragraphs>0</Paragraphs>
  <TotalTime>36</TotalTime>
  <ScaleCrop>false</ScaleCrop>
  <LinksUpToDate>false</LinksUpToDate>
  <CharactersWithSpaces>14448</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2024-05-09T06:39:00Z</dcterms:created>
  <dc:creator>User</dc:creator>
  <cp:lastModifiedBy>user</cp:lastModifiedBy>
  <cp:lastPrinted>2024-05-29T22:47:00Z</cp:lastPrinted>
  <dcterms:modified xsi:type="dcterms:W3CDTF">2024-05-30T11:34:39Z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A357DC966C6442129EEAB93AD126799C_13</vt:lpwstr>
  </property>
</Properties>
</file>